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7A" w:rsidRPr="00105A07" w:rsidRDefault="00814C7A" w:rsidP="00814C7A">
      <w:pPr>
        <w:rPr>
          <w:b/>
          <w:sz w:val="36"/>
          <w:szCs w:val="36"/>
        </w:rPr>
      </w:pPr>
      <w:r w:rsidRPr="00105A07">
        <w:rPr>
          <w:b/>
          <w:sz w:val="36"/>
          <w:szCs w:val="36"/>
        </w:rPr>
        <w:t xml:space="preserve">ÊXTASE E SOCIEDADE NO ANTIGO ORIENTE PRÓXIMO     </w:t>
      </w:r>
    </w:p>
    <w:p w:rsidR="00105A07" w:rsidRDefault="00105A07">
      <w:pPr>
        <w:rPr>
          <w:sz w:val="24"/>
          <w:szCs w:val="24"/>
        </w:rPr>
      </w:pPr>
      <w:bookmarkStart w:id="0" w:name="_GoBack"/>
      <w:bookmarkEnd w:id="0"/>
    </w:p>
    <w:p w:rsidR="00E73AAD" w:rsidRPr="00363338" w:rsidRDefault="00954860">
      <w:pPr>
        <w:rPr>
          <w:sz w:val="24"/>
          <w:szCs w:val="24"/>
        </w:rPr>
      </w:pPr>
      <w:r w:rsidRPr="00363338">
        <w:rPr>
          <w:sz w:val="24"/>
          <w:szCs w:val="24"/>
        </w:rPr>
        <w:t xml:space="preserve">O texto </w:t>
      </w:r>
      <w:r w:rsidR="002D57AD">
        <w:rPr>
          <w:sz w:val="24"/>
          <w:szCs w:val="24"/>
        </w:rPr>
        <w:t xml:space="preserve">de Fernando Cândido da Silva </w:t>
      </w:r>
      <w:r w:rsidRPr="00363338">
        <w:rPr>
          <w:sz w:val="24"/>
          <w:szCs w:val="24"/>
        </w:rPr>
        <w:t xml:space="preserve">analisa textos proféticos </w:t>
      </w:r>
      <w:r w:rsidR="00ED37D0">
        <w:rPr>
          <w:sz w:val="24"/>
          <w:szCs w:val="24"/>
        </w:rPr>
        <w:t>de</w:t>
      </w:r>
      <w:r w:rsidRPr="00363338">
        <w:rPr>
          <w:sz w:val="24"/>
          <w:szCs w:val="24"/>
        </w:rPr>
        <w:t xml:space="preserve"> Mari e </w:t>
      </w:r>
      <w:r w:rsidR="00ED37D0">
        <w:rPr>
          <w:sz w:val="24"/>
          <w:szCs w:val="24"/>
        </w:rPr>
        <w:t>do</w:t>
      </w:r>
      <w:r w:rsidRPr="00363338">
        <w:rPr>
          <w:sz w:val="24"/>
          <w:szCs w:val="24"/>
        </w:rPr>
        <w:t xml:space="preserve"> A</w:t>
      </w:r>
      <w:r w:rsidR="00ED37D0">
        <w:rPr>
          <w:sz w:val="24"/>
          <w:szCs w:val="24"/>
        </w:rPr>
        <w:t>ntigo Testamento (AT)</w:t>
      </w:r>
      <w:r w:rsidRPr="00363338">
        <w:rPr>
          <w:sz w:val="24"/>
          <w:szCs w:val="24"/>
        </w:rPr>
        <w:t xml:space="preserve">. </w:t>
      </w:r>
      <w:r w:rsidR="002D57AD">
        <w:rPr>
          <w:sz w:val="24"/>
          <w:szCs w:val="24"/>
        </w:rPr>
        <w:t xml:space="preserve">Segundo este autor, </w:t>
      </w:r>
      <w:r w:rsidRPr="00363338">
        <w:rPr>
          <w:sz w:val="24"/>
          <w:szCs w:val="24"/>
        </w:rPr>
        <w:t xml:space="preserve">nota-se que o êxtase, </w:t>
      </w:r>
      <w:r w:rsidR="002D57AD">
        <w:rPr>
          <w:sz w:val="24"/>
          <w:szCs w:val="24"/>
        </w:rPr>
        <w:t xml:space="preserve">nos dois contextos, </w:t>
      </w:r>
      <w:r w:rsidRPr="00363338">
        <w:rPr>
          <w:sz w:val="24"/>
          <w:szCs w:val="24"/>
        </w:rPr>
        <w:t xml:space="preserve">é um processo comum na busca de inspiração profética. </w:t>
      </w:r>
      <w:r w:rsidR="002D57AD">
        <w:rPr>
          <w:sz w:val="24"/>
          <w:szCs w:val="24"/>
        </w:rPr>
        <w:t xml:space="preserve">Mais recentemente, </w:t>
      </w:r>
      <w:r w:rsidRPr="00363338">
        <w:rPr>
          <w:sz w:val="24"/>
          <w:szCs w:val="24"/>
        </w:rPr>
        <w:t>propõe</w:t>
      </w:r>
      <w:r w:rsidR="00ED37D0">
        <w:rPr>
          <w:sz w:val="24"/>
          <w:szCs w:val="24"/>
        </w:rPr>
        <w:t>-se</w:t>
      </w:r>
      <w:r w:rsidRPr="00363338">
        <w:rPr>
          <w:sz w:val="24"/>
          <w:szCs w:val="24"/>
        </w:rPr>
        <w:t xml:space="preserve"> a articulação entre profecia e sociedade, enquanto “rebelião ritualizada contra as estruturas de poder da sociedade de que o profeta faz parte” (</w:t>
      </w:r>
      <w:proofErr w:type="spellStart"/>
      <w:r w:rsidRPr="00363338">
        <w:rPr>
          <w:sz w:val="24"/>
          <w:szCs w:val="24"/>
        </w:rPr>
        <w:t>Blenkinsopp</w:t>
      </w:r>
      <w:proofErr w:type="spellEnd"/>
      <w:r w:rsidRPr="00363338">
        <w:rPr>
          <w:sz w:val="24"/>
          <w:szCs w:val="24"/>
        </w:rPr>
        <w:t xml:space="preserve">, 1996, p. 37). </w:t>
      </w:r>
      <w:r w:rsidR="002D57AD">
        <w:rPr>
          <w:sz w:val="24"/>
          <w:szCs w:val="24"/>
        </w:rPr>
        <w:t xml:space="preserve">Em </w:t>
      </w:r>
      <w:r w:rsidRPr="00363338">
        <w:rPr>
          <w:sz w:val="24"/>
          <w:szCs w:val="24"/>
        </w:rPr>
        <w:t xml:space="preserve">Israel, o êxtase marca mais os profetas anteriores, </w:t>
      </w:r>
      <w:r w:rsidR="002D57AD">
        <w:rPr>
          <w:sz w:val="24"/>
          <w:szCs w:val="24"/>
        </w:rPr>
        <w:t>talvez por certo prec</w:t>
      </w:r>
      <w:r w:rsidRPr="00363338">
        <w:rPr>
          <w:sz w:val="24"/>
          <w:szCs w:val="24"/>
        </w:rPr>
        <w:t>onceito d</w:t>
      </w:r>
      <w:r w:rsidR="00ED37D0">
        <w:rPr>
          <w:sz w:val="24"/>
          <w:szCs w:val="24"/>
        </w:rPr>
        <w:t>os</w:t>
      </w:r>
      <w:r w:rsidRPr="00363338">
        <w:rPr>
          <w:sz w:val="24"/>
          <w:szCs w:val="24"/>
        </w:rPr>
        <w:t xml:space="preserve"> redatores posteriores</w:t>
      </w:r>
      <w:r w:rsidR="00742A52" w:rsidRPr="00363338">
        <w:rPr>
          <w:sz w:val="24"/>
          <w:szCs w:val="24"/>
        </w:rPr>
        <w:t xml:space="preserve"> </w:t>
      </w:r>
      <w:proofErr w:type="spellStart"/>
      <w:r w:rsidR="002D57AD">
        <w:rPr>
          <w:sz w:val="24"/>
          <w:szCs w:val="24"/>
        </w:rPr>
        <w:t>deuteronomistas</w:t>
      </w:r>
      <w:proofErr w:type="spellEnd"/>
      <w:r w:rsidR="002D57AD">
        <w:rPr>
          <w:sz w:val="24"/>
          <w:szCs w:val="24"/>
        </w:rPr>
        <w:t xml:space="preserve">. </w:t>
      </w:r>
    </w:p>
    <w:p w:rsidR="00742A52" w:rsidRPr="00363338" w:rsidRDefault="002D57AD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742A52" w:rsidRPr="00363338">
        <w:rPr>
          <w:sz w:val="24"/>
          <w:szCs w:val="24"/>
        </w:rPr>
        <w:t>s textos de Mari são de interesse capital para os estudos do AT, ao contribuir para o esclarecimento de aspectos da história e da civilização do Antigo Oriente, incluindo o próprio povo bíblico (</w:t>
      </w:r>
      <w:proofErr w:type="spellStart"/>
      <w:r w:rsidR="00742A52" w:rsidRPr="00363338">
        <w:rPr>
          <w:sz w:val="24"/>
          <w:szCs w:val="24"/>
        </w:rPr>
        <w:t>Coppens</w:t>
      </w:r>
      <w:proofErr w:type="spellEnd"/>
      <w:r w:rsidR="00742A52" w:rsidRPr="00363338">
        <w:rPr>
          <w:sz w:val="24"/>
          <w:szCs w:val="24"/>
        </w:rPr>
        <w:t xml:space="preserve"> e </w:t>
      </w:r>
      <w:proofErr w:type="spellStart"/>
      <w:r w:rsidR="00742A52" w:rsidRPr="00363338">
        <w:rPr>
          <w:sz w:val="24"/>
          <w:szCs w:val="24"/>
        </w:rPr>
        <w:t>Petitjean</w:t>
      </w:r>
      <w:proofErr w:type="spellEnd"/>
      <w:r w:rsidR="00742A52" w:rsidRPr="00363338">
        <w:rPr>
          <w:sz w:val="24"/>
          <w:szCs w:val="24"/>
        </w:rPr>
        <w:t xml:space="preserve">, 1969). O estudo </w:t>
      </w:r>
      <w:r w:rsidR="00ED37D0">
        <w:rPr>
          <w:sz w:val="24"/>
          <w:szCs w:val="24"/>
        </w:rPr>
        <w:t xml:space="preserve">de Cândido da Silva </w:t>
      </w:r>
      <w:r w:rsidR="00742A52" w:rsidRPr="00363338">
        <w:rPr>
          <w:sz w:val="24"/>
          <w:szCs w:val="24"/>
        </w:rPr>
        <w:t>se concentra em duas figuras</w:t>
      </w:r>
      <w:r w:rsidR="00917B26" w:rsidRPr="00363338">
        <w:rPr>
          <w:sz w:val="24"/>
          <w:szCs w:val="24"/>
        </w:rPr>
        <w:t xml:space="preserve"> que manifestam transe extático</w:t>
      </w:r>
      <w:r w:rsidR="00742A52" w:rsidRPr="00363338">
        <w:rPr>
          <w:sz w:val="24"/>
          <w:szCs w:val="24"/>
        </w:rPr>
        <w:t xml:space="preserve">: o </w:t>
      </w:r>
      <w:proofErr w:type="spellStart"/>
      <w:r w:rsidR="00742A52" w:rsidRPr="00ED37D0">
        <w:rPr>
          <w:i/>
          <w:sz w:val="24"/>
          <w:szCs w:val="24"/>
        </w:rPr>
        <w:t>muhhûm</w:t>
      </w:r>
      <w:proofErr w:type="spellEnd"/>
      <w:r w:rsidR="00742A52" w:rsidRPr="00363338">
        <w:rPr>
          <w:sz w:val="24"/>
          <w:szCs w:val="24"/>
        </w:rPr>
        <w:t xml:space="preserve"> (</w:t>
      </w:r>
      <w:r w:rsidR="00917B26" w:rsidRPr="00363338">
        <w:rPr>
          <w:sz w:val="24"/>
          <w:szCs w:val="24"/>
        </w:rPr>
        <w:t>=</w:t>
      </w:r>
      <w:r w:rsidR="00742A52" w:rsidRPr="00363338">
        <w:rPr>
          <w:sz w:val="24"/>
          <w:szCs w:val="24"/>
        </w:rPr>
        <w:t xml:space="preserve">extático) </w:t>
      </w:r>
      <w:r w:rsidR="00ED37D0">
        <w:rPr>
          <w:sz w:val="24"/>
          <w:szCs w:val="24"/>
        </w:rPr>
        <w:t xml:space="preserve">em Mari </w:t>
      </w:r>
      <w:r w:rsidR="00742A52" w:rsidRPr="00363338">
        <w:rPr>
          <w:sz w:val="24"/>
          <w:szCs w:val="24"/>
        </w:rPr>
        <w:t xml:space="preserve">e os </w:t>
      </w:r>
      <w:proofErr w:type="spellStart"/>
      <w:r w:rsidR="00742A52" w:rsidRPr="00ED37D0">
        <w:rPr>
          <w:i/>
          <w:sz w:val="24"/>
          <w:szCs w:val="24"/>
        </w:rPr>
        <w:t>benê-hannebî’îm</w:t>
      </w:r>
      <w:proofErr w:type="spellEnd"/>
      <w:r w:rsidR="00917B26" w:rsidRPr="00363338">
        <w:rPr>
          <w:sz w:val="24"/>
          <w:szCs w:val="24"/>
        </w:rPr>
        <w:t xml:space="preserve"> (filhos dos profetas)</w:t>
      </w:r>
      <w:r w:rsidR="00ED37D0">
        <w:rPr>
          <w:sz w:val="24"/>
          <w:szCs w:val="24"/>
        </w:rPr>
        <w:t xml:space="preserve"> em Israel</w:t>
      </w:r>
      <w:r w:rsidR="00742A52" w:rsidRPr="00363338">
        <w:rPr>
          <w:sz w:val="24"/>
          <w:szCs w:val="24"/>
        </w:rPr>
        <w:t>.</w:t>
      </w:r>
      <w:r w:rsidR="00917B26" w:rsidRPr="00363338">
        <w:rPr>
          <w:sz w:val="24"/>
          <w:szCs w:val="24"/>
        </w:rPr>
        <w:t xml:space="preserve"> Esse</w:t>
      </w:r>
      <w:r w:rsidR="00ED37D0">
        <w:rPr>
          <w:sz w:val="24"/>
          <w:szCs w:val="24"/>
        </w:rPr>
        <w:t xml:space="preserve"> último</w:t>
      </w:r>
      <w:r w:rsidR="00917B26" w:rsidRPr="00363338">
        <w:rPr>
          <w:sz w:val="24"/>
          <w:szCs w:val="24"/>
        </w:rPr>
        <w:t xml:space="preserve"> termo é atestado, mais precisamente, nas histórias de Elias e Eliseu e parece ter sido utilizado por </w:t>
      </w:r>
      <w:r w:rsidR="00C91068">
        <w:rPr>
          <w:sz w:val="24"/>
          <w:szCs w:val="24"/>
        </w:rPr>
        <w:t>um curto</w:t>
      </w:r>
      <w:r w:rsidR="00917B26" w:rsidRPr="00363338">
        <w:rPr>
          <w:sz w:val="24"/>
          <w:szCs w:val="24"/>
        </w:rPr>
        <w:t xml:space="preserve"> período apenas no Norte de Israel (869-842 a.C.).</w:t>
      </w:r>
    </w:p>
    <w:p w:rsidR="00917B26" w:rsidRPr="00363338" w:rsidRDefault="007A63E7">
      <w:pPr>
        <w:rPr>
          <w:sz w:val="24"/>
          <w:szCs w:val="24"/>
        </w:rPr>
      </w:pPr>
      <w:r>
        <w:rPr>
          <w:sz w:val="24"/>
          <w:szCs w:val="24"/>
        </w:rPr>
        <w:t>Em ambos os contextos, o</w:t>
      </w:r>
      <w:r w:rsidR="00917B26" w:rsidRPr="00363338">
        <w:rPr>
          <w:sz w:val="24"/>
          <w:szCs w:val="24"/>
        </w:rPr>
        <w:t xml:space="preserve"> mais interessante, no entanto, é que a documentação parece apontar para uma inspiração extática coletiva desses grupos e para técnicas que leva</w:t>
      </w:r>
      <w:r w:rsidR="00C91068">
        <w:rPr>
          <w:sz w:val="24"/>
          <w:szCs w:val="24"/>
        </w:rPr>
        <w:t>va</w:t>
      </w:r>
      <w:r w:rsidR="00917B26" w:rsidRPr="00363338">
        <w:rPr>
          <w:sz w:val="24"/>
          <w:szCs w:val="24"/>
        </w:rPr>
        <w:t xml:space="preserve">m ao êxtase. </w:t>
      </w:r>
      <w:r>
        <w:rPr>
          <w:sz w:val="24"/>
          <w:szCs w:val="24"/>
        </w:rPr>
        <w:t xml:space="preserve"> Encontramos </w:t>
      </w:r>
      <w:r w:rsidR="00ED37D0">
        <w:rPr>
          <w:sz w:val="24"/>
          <w:szCs w:val="24"/>
        </w:rPr>
        <w:t>entre os profetas bíblicos</w:t>
      </w:r>
      <w:r>
        <w:rPr>
          <w:sz w:val="24"/>
          <w:szCs w:val="24"/>
        </w:rPr>
        <w:t xml:space="preserve"> uma s</w:t>
      </w:r>
      <w:r w:rsidR="00917B26" w:rsidRPr="00363338">
        <w:rPr>
          <w:sz w:val="24"/>
          <w:szCs w:val="24"/>
        </w:rPr>
        <w:t xml:space="preserve">emelhança </w:t>
      </w:r>
      <w:r>
        <w:rPr>
          <w:sz w:val="24"/>
          <w:szCs w:val="24"/>
        </w:rPr>
        <w:t>com os</w:t>
      </w:r>
      <w:r w:rsidR="00917B26" w:rsidRPr="00363338">
        <w:rPr>
          <w:sz w:val="24"/>
          <w:szCs w:val="24"/>
        </w:rPr>
        <w:t xml:space="preserve"> tabletes de Mari </w:t>
      </w:r>
      <w:r>
        <w:rPr>
          <w:sz w:val="24"/>
          <w:szCs w:val="24"/>
        </w:rPr>
        <w:t>no</w:t>
      </w:r>
      <w:r w:rsidR="00917B26" w:rsidRPr="00363338">
        <w:rPr>
          <w:sz w:val="24"/>
          <w:szCs w:val="24"/>
        </w:rPr>
        <w:t xml:space="preserve"> dito do mensageiro: “</w:t>
      </w:r>
      <w:r>
        <w:rPr>
          <w:sz w:val="24"/>
          <w:szCs w:val="24"/>
        </w:rPr>
        <w:t>o</w:t>
      </w:r>
      <w:r w:rsidR="00917B26" w:rsidRPr="00363338">
        <w:rPr>
          <w:sz w:val="24"/>
          <w:szCs w:val="24"/>
        </w:rPr>
        <w:t xml:space="preserve"> deus me enviou</w:t>
      </w:r>
      <w:r>
        <w:rPr>
          <w:sz w:val="24"/>
          <w:szCs w:val="24"/>
        </w:rPr>
        <w:t>”</w:t>
      </w:r>
      <w:r w:rsidR="00917B26" w:rsidRPr="00363338">
        <w:rPr>
          <w:sz w:val="24"/>
          <w:szCs w:val="24"/>
        </w:rPr>
        <w:t xml:space="preserve">. </w:t>
      </w:r>
      <w:r>
        <w:rPr>
          <w:sz w:val="24"/>
          <w:szCs w:val="24"/>
        </w:rPr>
        <w:t>Em Mari, p</w:t>
      </w:r>
      <w:r w:rsidR="00917B26" w:rsidRPr="00363338">
        <w:rPr>
          <w:sz w:val="24"/>
          <w:szCs w:val="24"/>
        </w:rPr>
        <w:t xml:space="preserve">ercebe-se na figura do </w:t>
      </w:r>
      <w:proofErr w:type="spellStart"/>
      <w:r w:rsidR="00917B26" w:rsidRPr="00ED37D0">
        <w:rPr>
          <w:i/>
          <w:sz w:val="24"/>
          <w:szCs w:val="24"/>
        </w:rPr>
        <w:t>muhhûm</w:t>
      </w:r>
      <w:proofErr w:type="spellEnd"/>
      <w:r w:rsidR="00917B26" w:rsidRPr="00363338">
        <w:rPr>
          <w:sz w:val="24"/>
          <w:szCs w:val="24"/>
        </w:rPr>
        <w:t xml:space="preserve"> uma grande força mobilizadora, uma vez que suas palavras, associadas ao transe extático – como indica o próprio título </w:t>
      </w:r>
      <w:proofErr w:type="spellStart"/>
      <w:r w:rsidR="00917B26" w:rsidRPr="00ED37D0">
        <w:rPr>
          <w:i/>
          <w:sz w:val="24"/>
          <w:szCs w:val="24"/>
        </w:rPr>
        <w:t>muhhûm</w:t>
      </w:r>
      <w:proofErr w:type="spellEnd"/>
      <w:r w:rsidR="00917B26" w:rsidRPr="00363338">
        <w:rPr>
          <w:sz w:val="24"/>
          <w:szCs w:val="24"/>
        </w:rPr>
        <w:t xml:space="preserve"> –, são utilizadas </w:t>
      </w:r>
      <w:r w:rsidR="00ED37D0">
        <w:rPr>
          <w:sz w:val="24"/>
          <w:szCs w:val="24"/>
        </w:rPr>
        <w:t xml:space="preserve">buscando </w:t>
      </w:r>
      <w:r w:rsidR="00917B26" w:rsidRPr="00363338">
        <w:rPr>
          <w:sz w:val="24"/>
          <w:szCs w:val="24"/>
        </w:rPr>
        <w:t xml:space="preserve">uma ação concreta do rei. </w:t>
      </w:r>
      <w:r>
        <w:rPr>
          <w:sz w:val="24"/>
          <w:szCs w:val="24"/>
        </w:rPr>
        <w:t>É possível perceber a g</w:t>
      </w:r>
      <w:r w:rsidR="00917B26" w:rsidRPr="00363338">
        <w:rPr>
          <w:sz w:val="24"/>
          <w:szCs w:val="24"/>
        </w:rPr>
        <w:t>rande importância do êxtase na sociedade de Mari.</w:t>
      </w:r>
      <w:r w:rsidR="00DF1E7B" w:rsidRPr="00363338">
        <w:rPr>
          <w:sz w:val="24"/>
          <w:szCs w:val="24"/>
        </w:rPr>
        <w:t xml:space="preserve"> </w:t>
      </w:r>
      <w:r>
        <w:rPr>
          <w:sz w:val="24"/>
          <w:szCs w:val="24"/>
        </w:rPr>
        <w:t>É o êxtase que dem</w:t>
      </w:r>
      <w:r w:rsidR="00DF1E7B" w:rsidRPr="00363338">
        <w:rPr>
          <w:sz w:val="24"/>
          <w:szCs w:val="24"/>
        </w:rPr>
        <w:t xml:space="preserve">onstra, na prática, aos olhos dos espectadores, a ligação do </w:t>
      </w:r>
      <w:proofErr w:type="spellStart"/>
      <w:r w:rsidR="00DF1E7B" w:rsidRPr="00ED37D0">
        <w:rPr>
          <w:i/>
          <w:sz w:val="24"/>
          <w:szCs w:val="24"/>
        </w:rPr>
        <w:t>muhhûm</w:t>
      </w:r>
      <w:proofErr w:type="spellEnd"/>
      <w:r w:rsidR="00DF1E7B" w:rsidRPr="00363338">
        <w:rPr>
          <w:sz w:val="24"/>
          <w:szCs w:val="24"/>
        </w:rPr>
        <w:t xml:space="preserve"> com a divindade</w:t>
      </w:r>
      <w:r w:rsidR="00ED37D0">
        <w:rPr>
          <w:sz w:val="24"/>
          <w:szCs w:val="24"/>
        </w:rPr>
        <w:t xml:space="preserve"> ou</w:t>
      </w:r>
      <w:r w:rsidR="00DF1E7B" w:rsidRPr="00363338">
        <w:rPr>
          <w:sz w:val="24"/>
          <w:szCs w:val="24"/>
        </w:rPr>
        <w:t xml:space="preserve">, em outros termos, sua inspiração. </w:t>
      </w:r>
    </w:p>
    <w:p w:rsidR="009C4E37" w:rsidRDefault="00DF1E7B">
      <w:pPr>
        <w:rPr>
          <w:sz w:val="24"/>
          <w:szCs w:val="24"/>
        </w:rPr>
      </w:pPr>
      <w:r w:rsidRPr="00363338">
        <w:rPr>
          <w:sz w:val="24"/>
          <w:szCs w:val="24"/>
        </w:rPr>
        <w:t xml:space="preserve">No momento em que o </w:t>
      </w:r>
      <w:proofErr w:type="spellStart"/>
      <w:r w:rsidRPr="00ED37D0">
        <w:rPr>
          <w:i/>
          <w:sz w:val="24"/>
          <w:szCs w:val="24"/>
        </w:rPr>
        <w:t>muhhûm</w:t>
      </w:r>
      <w:proofErr w:type="spellEnd"/>
      <w:r w:rsidRPr="00363338">
        <w:rPr>
          <w:sz w:val="24"/>
          <w:szCs w:val="24"/>
        </w:rPr>
        <w:t xml:space="preserve"> exterioriza seu interior, deixa transparecer também os interesses de sua comunidade provinciana.</w:t>
      </w:r>
      <w:r w:rsidR="00EE0513" w:rsidRPr="00363338">
        <w:rPr>
          <w:sz w:val="24"/>
          <w:szCs w:val="24"/>
        </w:rPr>
        <w:t xml:space="preserve"> Deve-se lembrar</w:t>
      </w:r>
      <w:r w:rsidR="007A63E7">
        <w:rPr>
          <w:sz w:val="24"/>
          <w:szCs w:val="24"/>
        </w:rPr>
        <w:t xml:space="preserve"> que a experiência mística </w:t>
      </w:r>
      <w:r w:rsidR="00EE0513" w:rsidRPr="00363338">
        <w:rPr>
          <w:sz w:val="24"/>
          <w:szCs w:val="24"/>
        </w:rPr>
        <w:t xml:space="preserve">está baseada e tem de se relacionar com o ambiente social em que é experimentada, ostentando assim a marca da cultura e da sociedade em que aparece (Lewis, 1971, p. 14). Em Mari, pôde-se observar exatamente essa relação ao se verificar uma forma de a província ter “voz” no palácio real por meio do fenômeno extático (pelo menos daquele descrito nas cartas de </w:t>
      </w:r>
      <w:proofErr w:type="spellStart"/>
      <w:r w:rsidR="00EE0513" w:rsidRPr="00363338">
        <w:rPr>
          <w:sz w:val="24"/>
          <w:szCs w:val="24"/>
        </w:rPr>
        <w:t>Kibri-Dagan</w:t>
      </w:r>
      <w:proofErr w:type="spellEnd"/>
      <w:r w:rsidR="00EE0513" w:rsidRPr="00363338">
        <w:rPr>
          <w:sz w:val="24"/>
          <w:szCs w:val="24"/>
        </w:rPr>
        <w:t xml:space="preserve">). Observa-se que também em Israel o êxtase profético pode ser articulado à realidade social que o gera, em particular se se trabalhar com as narrativas de 1Sm 19,18-24 e 2Rs 3,15. </w:t>
      </w:r>
    </w:p>
    <w:p w:rsidR="00DF1E7B" w:rsidRPr="00363338" w:rsidRDefault="00EE0513">
      <w:pPr>
        <w:rPr>
          <w:sz w:val="24"/>
          <w:szCs w:val="24"/>
        </w:rPr>
      </w:pPr>
      <w:r w:rsidRPr="00363338">
        <w:rPr>
          <w:sz w:val="24"/>
          <w:szCs w:val="24"/>
        </w:rPr>
        <w:t xml:space="preserve">É preciso deixar claro, contudo, que esses textos são redigidos num momento posterior ao qual fazem referência, podendo conter, assim, visões e ideologias de </w:t>
      </w:r>
      <w:r w:rsidRPr="00363338">
        <w:rPr>
          <w:sz w:val="24"/>
          <w:szCs w:val="24"/>
        </w:rPr>
        <w:lastRenderedPageBreak/>
        <w:t>outros momentos. Como aponta a maioria dos estudiosos bíblicos, os livros da H</w:t>
      </w:r>
      <w:r w:rsidR="009C4E37">
        <w:rPr>
          <w:sz w:val="24"/>
          <w:szCs w:val="24"/>
        </w:rPr>
        <w:t xml:space="preserve">istória </w:t>
      </w:r>
      <w:proofErr w:type="spellStart"/>
      <w:r w:rsidRPr="00363338">
        <w:rPr>
          <w:sz w:val="24"/>
          <w:szCs w:val="24"/>
        </w:rPr>
        <w:t>D</w:t>
      </w:r>
      <w:r w:rsidR="009C4E37">
        <w:rPr>
          <w:sz w:val="24"/>
          <w:szCs w:val="24"/>
        </w:rPr>
        <w:t>euteronomista</w:t>
      </w:r>
      <w:proofErr w:type="spellEnd"/>
      <w:r w:rsidRPr="00363338">
        <w:rPr>
          <w:sz w:val="24"/>
          <w:szCs w:val="24"/>
        </w:rPr>
        <w:t xml:space="preserve"> lançam seu olhar sobre o passado para induzir o Israel do Exílio a se converter a</w:t>
      </w:r>
      <w:r w:rsidR="002B4CF6">
        <w:rPr>
          <w:sz w:val="24"/>
          <w:szCs w:val="24"/>
        </w:rPr>
        <w:t xml:space="preserve"> Javé</w:t>
      </w:r>
      <w:r w:rsidRPr="00363338">
        <w:rPr>
          <w:sz w:val="24"/>
          <w:szCs w:val="24"/>
        </w:rPr>
        <w:t>.</w:t>
      </w:r>
      <w:r w:rsidR="009C4E37">
        <w:rPr>
          <w:sz w:val="24"/>
          <w:szCs w:val="24"/>
        </w:rPr>
        <w:t xml:space="preserve"> É </w:t>
      </w:r>
      <w:r w:rsidRPr="00363338">
        <w:rPr>
          <w:sz w:val="24"/>
          <w:szCs w:val="24"/>
        </w:rPr>
        <w:t xml:space="preserve">importante lembrar também que uma redação tardia e tendenciosa não exclui necessariamente uma fonte antiga e segura. </w:t>
      </w:r>
      <w:r w:rsidR="009C4E37">
        <w:rPr>
          <w:sz w:val="24"/>
          <w:szCs w:val="24"/>
        </w:rPr>
        <w:t xml:space="preserve">A </w:t>
      </w:r>
      <w:r w:rsidRPr="00363338">
        <w:rPr>
          <w:sz w:val="24"/>
          <w:szCs w:val="24"/>
        </w:rPr>
        <w:t>historiografia bíblica</w:t>
      </w:r>
      <w:r w:rsidR="009C4E37">
        <w:rPr>
          <w:sz w:val="24"/>
          <w:szCs w:val="24"/>
        </w:rPr>
        <w:t xml:space="preserve"> é</w:t>
      </w:r>
      <w:r w:rsidRPr="00363338">
        <w:rPr>
          <w:sz w:val="24"/>
          <w:szCs w:val="24"/>
        </w:rPr>
        <w:t xml:space="preserve"> uma expressão da experiência religiosa por meio da narrativa histórica, na qual os eventos expressos são reais para seus narradores (</w:t>
      </w:r>
      <w:proofErr w:type="spellStart"/>
      <w:r w:rsidRPr="00363338">
        <w:rPr>
          <w:sz w:val="24"/>
          <w:szCs w:val="24"/>
        </w:rPr>
        <w:t>Licht</w:t>
      </w:r>
      <w:proofErr w:type="spellEnd"/>
      <w:r w:rsidRPr="00363338">
        <w:rPr>
          <w:sz w:val="24"/>
          <w:szCs w:val="24"/>
        </w:rPr>
        <w:t xml:space="preserve">, 1984, p. 114). </w:t>
      </w:r>
    </w:p>
    <w:p w:rsidR="000F597D" w:rsidRDefault="00EE0513">
      <w:pPr>
        <w:rPr>
          <w:sz w:val="24"/>
          <w:szCs w:val="24"/>
        </w:rPr>
      </w:pPr>
      <w:r w:rsidRPr="00363338">
        <w:rPr>
          <w:sz w:val="24"/>
          <w:szCs w:val="24"/>
        </w:rPr>
        <w:t xml:space="preserve">Esses grupos </w:t>
      </w:r>
      <w:r w:rsidR="009C4E37">
        <w:rPr>
          <w:sz w:val="24"/>
          <w:szCs w:val="24"/>
        </w:rPr>
        <w:t xml:space="preserve">proféticos, como os de </w:t>
      </w:r>
      <w:r w:rsidRPr="00363338">
        <w:rPr>
          <w:sz w:val="24"/>
          <w:szCs w:val="24"/>
        </w:rPr>
        <w:t xml:space="preserve">Samuel e de Eliseu </w:t>
      </w:r>
      <w:r w:rsidR="009C4E37">
        <w:rPr>
          <w:sz w:val="24"/>
          <w:szCs w:val="24"/>
        </w:rPr>
        <w:t xml:space="preserve">podem </w:t>
      </w:r>
      <w:r w:rsidR="002B4CF6">
        <w:rPr>
          <w:sz w:val="24"/>
          <w:szCs w:val="24"/>
        </w:rPr>
        <w:t>se situar muito p</w:t>
      </w:r>
      <w:r w:rsidRPr="00363338">
        <w:rPr>
          <w:sz w:val="24"/>
          <w:szCs w:val="24"/>
        </w:rPr>
        <w:t>rovavelmente</w:t>
      </w:r>
      <w:r w:rsidR="002B4CF6">
        <w:rPr>
          <w:sz w:val="24"/>
          <w:szCs w:val="24"/>
        </w:rPr>
        <w:t xml:space="preserve"> </w:t>
      </w:r>
      <w:r w:rsidRPr="00363338">
        <w:rPr>
          <w:sz w:val="24"/>
          <w:szCs w:val="24"/>
        </w:rPr>
        <w:t>nas franjas inferiores da sociedade. Como se nota, de uma forma ou de outra, o êxtase legitima e garante o status de grupos distantes do p</w:t>
      </w:r>
      <w:r w:rsidR="009C4E37">
        <w:rPr>
          <w:sz w:val="24"/>
          <w:szCs w:val="24"/>
        </w:rPr>
        <w:t>o</w:t>
      </w:r>
      <w:r w:rsidRPr="00363338">
        <w:rPr>
          <w:sz w:val="24"/>
          <w:szCs w:val="24"/>
        </w:rPr>
        <w:t>lo de poder metropolitano</w:t>
      </w:r>
      <w:r w:rsidR="009B4E7B" w:rsidRPr="00363338">
        <w:rPr>
          <w:sz w:val="24"/>
          <w:szCs w:val="24"/>
        </w:rPr>
        <w:t xml:space="preserve">. </w:t>
      </w:r>
      <w:r w:rsidR="009C4E37">
        <w:rPr>
          <w:sz w:val="24"/>
          <w:szCs w:val="24"/>
        </w:rPr>
        <w:t>Assim, o</w:t>
      </w:r>
      <w:r w:rsidR="009B4E7B" w:rsidRPr="00363338">
        <w:rPr>
          <w:sz w:val="24"/>
          <w:szCs w:val="24"/>
        </w:rPr>
        <w:t xml:space="preserve"> êxtase religioso</w:t>
      </w:r>
      <w:r w:rsidR="009C4E37">
        <w:rPr>
          <w:sz w:val="24"/>
          <w:szCs w:val="24"/>
        </w:rPr>
        <w:t xml:space="preserve"> deve ser compreendido</w:t>
      </w:r>
      <w:r w:rsidR="009B4E7B" w:rsidRPr="00363338">
        <w:rPr>
          <w:sz w:val="24"/>
          <w:szCs w:val="24"/>
        </w:rPr>
        <w:t>, não apenas enquanto expressão de sentimento e fé religiosa, mas também de ação social, principalmente por parte dos grupos que atuam longe da capital monárquica.</w:t>
      </w:r>
      <w:r w:rsidR="009C4E37">
        <w:rPr>
          <w:sz w:val="24"/>
          <w:szCs w:val="24"/>
        </w:rPr>
        <w:t xml:space="preserve"> O </w:t>
      </w:r>
      <w:r w:rsidR="009B4E7B" w:rsidRPr="00363338">
        <w:rPr>
          <w:sz w:val="24"/>
          <w:szCs w:val="24"/>
        </w:rPr>
        <w:t>grupo de Eliseu é encarado, pela maioria dos estudiosos, como um grupo profético marginal, em oposição ao poder real e metropolitano do Reino do Norte.</w:t>
      </w:r>
      <w:r w:rsidR="009C4E37">
        <w:rPr>
          <w:sz w:val="24"/>
          <w:szCs w:val="24"/>
        </w:rPr>
        <w:t xml:space="preserve"> </w:t>
      </w:r>
      <w:r w:rsidR="009B4E7B" w:rsidRPr="00363338">
        <w:rPr>
          <w:sz w:val="24"/>
          <w:szCs w:val="24"/>
        </w:rPr>
        <w:t>Em Israel, esses grupos provincianos são comunidades proféticas que rejeitam a cultura “urbana” dominante e</w:t>
      </w:r>
      <w:r w:rsidR="009C4E37">
        <w:rPr>
          <w:sz w:val="24"/>
          <w:szCs w:val="24"/>
        </w:rPr>
        <w:t>,</w:t>
      </w:r>
      <w:r w:rsidR="009B4E7B" w:rsidRPr="00363338">
        <w:rPr>
          <w:sz w:val="24"/>
          <w:szCs w:val="24"/>
        </w:rPr>
        <w:t xml:space="preserve"> em Mari, </w:t>
      </w:r>
      <w:r w:rsidR="009C4E37">
        <w:rPr>
          <w:sz w:val="24"/>
          <w:szCs w:val="24"/>
        </w:rPr>
        <w:t xml:space="preserve">os </w:t>
      </w:r>
      <w:r w:rsidR="009B4E7B" w:rsidRPr="00363338">
        <w:rPr>
          <w:sz w:val="24"/>
          <w:szCs w:val="24"/>
        </w:rPr>
        <w:t xml:space="preserve">extáticos ligados ao Santuário de </w:t>
      </w:r>
      <w:proofErr w:type="spellStart"/>
      <w:r w:rsidR="009B4E7B" w:rsidRPr="00363338">
        <w:rPr>
          <w:sz w:val="24"/>
          <w:szCs w:val="24"/>
        </w:rPr>
        <w:t>Terqa</w:t>
      </w:r>
      <w:proofErr w:type="spellEnd"/>
      <w:r w:rsidR="009C4E37">
        <w:rPr>
          <w:sz w:val="24"/>
          <w:szCs w:val="24"/>
        </w:rPr>
        <w:t xml:space="preserve"> exercem o mesmo papel</w:t>
      </w:r>
      <w:r w:rsidR="009B4E7B" w:rsidRPr="00363338">
        <w:rPr>
          <w:sz w:val="24"/>
          <w:szCs w:val="24"/>
        </w:rPr>
        <w:t>.</w:t>
      </w:r>
      <w:r w:rsidR="00814C7A" w:rsidRPr="00363338">
        <w:rPr>
          <w:sz w:val="24"/>
          <w:szCs w:val="24"/>
        </w:rPr>
        <w:t xml:space="preserve"> </w:t>
      </w:r>
    </w:p>
    <w:p w:rsidR="007016B6" w:rsidRPr="00363338" w:rsidRDefault="000F597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9460A">
        <w:rPr>
          <w:sz w:val="24"/>
          <w:szCs w:val="24"/>
        </w:rPr>
        <w:t>ara Thiago da Silva Pacheco, o</w:t>
      </w:r>
      <w:r w:rsidR="007016B6" w:rsidRPr="00363338">
        <w:rPr>
          <w:sz w:val="24"/>
          <w:szCs w:val="24"/>
        </w:rPr>
        <w:t xml:space="preserve"> que há de originalidade do profetismo hebraico reside na possibilidade do diálogo entre o homem e a divindade, ao contrário dos relatos de profetas de outras culturas, limitados a serem somente transmissores dos desígnios dos deuses.</w:t>
      </w:r>
      <w:r w:rsidR="002B4CF6">
        <w:rPr>
          <w:sz w:val="24"/>
          <w:szCs w:val="24"/>
        </w:rPr>
        <w:t xml:space="preserve"> </w:t>
      </w:r>
      <w:r w:rsidR="006C28C5">
        <w:rPr>
          <w:sz w:val="24"/>
          <w:szCs w:val="24"/>
        </w:rPr>
        <w:t>E</w:t>
      </w:r>
      <w:r w:rsidR="007016B6" w:rsidRPr="00363338">
        <w:rPr>
          <w:sz w:val="24"/>
          <w:szCs w:val="24"/>
        </w:rPr>
        <w:t>ntre os hebreus, o profeta seria alguém dotado do carisma de intermediar o mundo dos homens e o mundo espiritual através de uma experiência religiosa, na qual entrava em contato intenso com a divindade.</w:t>
      </w:r>
      <w:r w:rsidR="006C28C5">
        <w:rPr>
          <w:sz w:val="24"/>
          <w:szCs w:val="24"/>
        </w:rPr>
        <w:t xml:space="preserve"> A</w:t>
      </w:r>
      <w:r w:rsidR="007016B6" w:rsidRPr="00363338">
        <w:rPr>
          <w:sz w:val="24"/>
          <w:szCs w:val="24"/>
        </w:rPr>
        <w:t xml:space="preserve"> análise destas manifestações aponta para múltiplas possibilidades de vivenciá-la.</w:t>
      </w:r>
      <w:r w:rsidR="006C28C5">
        <w:rPr>
          <w:sz w:val="24"/>
          <w:szCs w:val="24"/>
        </w:rPr>
        <w:t xml:space="preserve"> </w:t>
      </w:r>
      <w:r w:rsidR="007016B6" w:rsidRPr="00363338">
        <w:rPr>
          <w:sz w:val="24"/>
          <w:szCs w:val="24"/>
        </w:rPr>
        <w:t xml:space="preserve">Ainda que em muitos casos as experiências destes personagens envolvam </w:t>
      </w:r>
      <w:r w:rsidR="006C28C5">
        <w:rPr>
          <w:sz w:val="24"/>
          <w:szCs w:val="24"/>
        </w:rPr>
        <w:t xml:space="preserve">os sentidos da visão e da audição, </w:t>
      </w:r>
      <w:r w:rsidR="007016B6" w:rsidRPr="00363338">
        <w:rPr>
          <w:sz w:val="24"/>
          <w:szCs w:val="24"/>
        </w:rPr>
        <w:t>a diferença entre as duas formas estaria na importância do elemento revelador como algo visual (</w:t>
      </w:r>
      <w:proofErr w:type="spellStart"/>
      <w:r w:rsidR="007016B6" w:rsidRPr="00363338">
        <w:rPr>
          <w:sz w:val="24"/>
          <w:szCs w:val="24"/>
        </w:rPr>
        <w:t>Ez</w:t>
      </w:r>
      <w:proofErr w:type="spellEnd"/>
      <w:r w:rsidR="007016B6" w:rsidRPr="00363338">
        <w:rPr>
          <w:sz w:val="24"/>
          <w:szCs w:val="24"/>
        </w:rPr>
        <w:t xml:space="preserve"> 37) ou auditivo (</w:t>
      </w:r>
      <w:proofErr w:type="spellStart"/>
      <w:r w:rsidR="007016B6" w:rsidRPr="00363338">
        <w:rPr>
          <w:sz w:val="24"/>
          <w:szCs w:val="24"/>
        </w:rPr>
        <w:t>Is</w:t>
      </w:r>
      <w:proofErr w:type="spellEnd"/>
      <w:r w:rsidR="007016B6" w:rsidRPr="00363338">
        <w:rPr>
          <w:sz w:val="24"/>
          <w:szCs w:val="24"/>
        </w:rPr>
        <w:t xml:space="preserve"> 6). </w:t>
      </w:r>
    </w:p>
    <w:p w:rsidR="0039460A" w:rsidRDefault="007D191F" w:rsidP="00AE56B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7016B6" w:rsidRPr="00363338">
        <w:rPr>
          <w:sz w:val="24"/>
          <w:szCs w:val="24"/>
        </w:rPr>
        <w:t xml:space="preserve"> êxtase religioso</w:t>
      </w:r>
      <w:r w:rsidR="00974EDD">
        <w:rPr>
          <w:sz w:val="24"/>
          <w:szCs w:val="24"/>
        </w:rPr>
        <w:t>,</w:t>
      </w:r>
      <w:r>
        <w:rPr>
          <w:sz w:val="24"/>
          <w:szCs w:val="24"/>
        </w:rPr>
        <w:t xml:space="preserve"> s</w:t>
      </w:r>
      <w:r w:rsidR="007016B6" w:rsidRPr="00363338">
        <w:rPr>
          <w:sz w:val="24"/>
          <w:szCs w:val="24"/>
        </w:rPr>
        <w:t xml:space="preserve">egundo </w:t>
      </w:r>
      <w:proofErr w:type="spellStart"/>
      <w:r w:rsidR="007016B6" w:rsidRPr="00363338">
        <w:rPr>
          <w:sz w:val="24"/>
          <w:szCs w:val="24"/>
        </w:rPr>
        <w:t>Rosileny</w:t>
      </w:r>
      <w:proofErr w:type="spellEnd"/>
      <w:r w:rsidR="007016B6" w:rsidRPr="00363338">
        <w:rPr>
          <w:sz w:val="24"/>
          <w:szCs w:val="24"/>
        </w:rPr>
        <w:t xml:space="preserve"> Alves dos Santos, consiste numa ampliação de consciência, cujos resultados são experiências de clarividência, premonições, percepções intuitivas intensas e projeção de consciência. De acordo com 1 </w:t>
      </w:r>
      <w:proofErr w:type="spellStart"/>
      <w:r w:rsidR="007016B6" w:rsidRPr="00363338">
        <w:rPr>
          <w:sz w:val="24"/>
          <w:szCs w:val="24"/>
        </w:rPr>
        <w:t>Sm</w:t>
      </w:r>
      <w:proofErr w:type="spellEnd"/>
      <w:r w:rsidR="007016B6" w:rsidRPr="00363338">
        <w:rPr>
          <w:sz w:val="24"/>
          <w:szCs w:val="24"/>
        </w:rPr>
        <w:t xml:space="preserve"> 10, a música e a dança eram elementos manifestadores deste fenômeno. Saul</w:t>
      </w:r>
      <w:r>
        <w:rPr>
          <w:sz w:val="24"/>
          <w:szCs w:val="24"/>
        </w:rPr>
        <w:t>, por exemplo,</w:t>
      </w:r>
      <w:r w:rsidR="007016B6" w:rsidRPr="00363338">
        <w:rPr>
          <w:sz w:val="24"/>
          <w:szCs w:val="24"/>
        </w:rPr>
        <w:t xml:space="preserve"> encontra um grupo de profetas </w:t>
      </w:r>
      <w:r w:rsidR="0039460A">
        <w:rPr>
          <w:sz w:val="24"/>
          <w:szCs w:val="24"/>
        </w:rPr>
        <w:t xml:space="preserve">com </w:t>
      </w:r>
      <w:r w:rsidR="007016B6" w:rsidRPr="00363338">
        <w:rPr>
          <w:sz w:val="24"/>
          <w:szCs w:val="24"/>
        </w:rPr>
        <w:t>que</w:t>
      </w:r>
      <w:r w:rsidR="00974EDD">
        <w:rPr>
          <w:sz w:val="24"/>
          <w:szCs w:val="24"/>
        </w:rPr>
        <w:t>m</w:t>
      </w:r>
      <w:r w:rsidR="007016B6" w:rsidRPr="00363338">
        <w:rPr>
          <w:sz w:val="24"/>
          <w:szCs w:val="24"/>
        </w:rPr>
        <w:t xml:space="preserve"> danç</w:t>
      </w:r>
      <w:r>
        <w:rPr>
          <w:sz w:val="24"/>
          <w:szCs w:val="24"/>
        </w:rPr>
        <w:t xml:space="preserve">ou </w:t>
      </w:r>
      <w:r w:rsidR="007016B6" w:rsidRPr="00363338">
        <w:rPr>
          <w:sz w:val="24"/>
          <w:szCs w:val="24"/>
        </w:rPr>
        <w:t>e cant</w:t>
      </w:r>
      <w:r>
        <w:rPr>
          <w:sz w:val="24"/>
          <w:szCs w:val="24"/>
        </w:rPr>
        <w:t>ou</w:t>
      </w:r>
      <w:r w:rsidR="007016B6" w:rsidRPr="00363338">
        <w:rPr>
          <w:sz w:val="24"/>
          <w:szCs w:val="24"/>
        </w:rPr>
        <w:t xml:space="preserve"> em êxtase ao som de saltérios, tambores, flautas e harpas</w:t>
      </w:r>
      <w:r>
        <w:rPr>
          <w:sz w:val="24"/>
          <w:szCs w:val="24"/>
        </w:rPr>
        <w:t>.</w:t>
      </w:r>
      <w:r w:rsidR="007016B6" w:rsidRPr="00363338">
        <w:rPr>
          <w:sz w:val="24"/>
          <w:szCs w:val="24"/>
        </w:rPr>
        <w:t xml:space="preserve"> Chama atenção o autor dizer que Saul rasgou suas vestes</w:t>
      </w:r>
      <w:r w:rsidR="001E4B46">
        <w:rPr>
          <w:sz w:val="24"/>
          <w:szCs w:val="24"/>
        </w:rPr>
        <w:t xml:space="preserve"> experimentando </w:t>
      </w:r>
      <w:r w:rsidR="007016B6" w:rsidRPr="00363338">
        <w:rPr>
          <w:sz w:val="24"/>
          <w:szCs w:val="24"/>
        </w:rPr>
        <w:t>o êxtase nu</w:t>
      </w:r>
      <w:r w:rsidR="001E4B46">
        <w:rPr>
          <w:sz w:val="24"/>
          <w:szCs w:val="24"/>
        </w:rPr>
        <w:t>,</w:t>
      </w:r>
      <w:r w:rsidR="00974EDD">
        <w:rPr>
          <w:sz w:val="24"/>
          <w:szCs w:val="24"/>
        </w:rPr>
        <w:t xml:space="preserve"> e </w:t>
      </w:r>
      <w:r w:rsidR="0039460A">
        <w:rPr>
          <w:sz w:val="24"/>
          <w:szCs w:val="24"/>
        </w:rPr>
        <w:t xml:space="preserve">isto não chocou as </w:t>
      </w:r>
      <w:r w:rsidR="007016B6" w:rsidRPr="00363338">
        <w:rPr>
          <w:sz w:val="24"/>
          <w:szCs w:val="24"/>
        </w:rPr>
        <w:t>testemunhas, mas sim o fato de Saul ser, também, um profeta iniciado nessas práticas</w:t>
      </w:r>
      <w:r w:rsidR="00AE56BA" w:rsidRPr="00363338">
        <w:rPr>
          <w:sz w:val="24"/>
          <w:szCs w:val="24"/>
        </w:rPr>
        <w:t xml:space="preserve">. </w:t>
      </w:r>
    </w:p>
    <w:p w:rsidR="00AE56BA" w:rsidRPr="00363338" w:rsidRDefault="00AE56BA" w:rsidP="00AE56BA">
      <w:pPr>
        <w:rPr>
          <w:sz w:val="24"/>
          <w:szCs w:val="24"/>
        </w:rPr>
      </w:pPr>
      <w:r w:rsidRPr="00363338">
        <w:rPr>
          <w:sz w:val="24"/>
          <w:szCs w:val="24"/>
        </w:rPr>
        <w:t xml:space="preserve">Essas experiências também poderiam </w:t>
      </w:r>
      <w:r w:rsidR="0039460A">
        <w:rPr>
          <w:sz w:val="24"/>
          <w:szCs w:val="24"/>
        </w:rPr>
        <w:t>acontecer</w:t>
      </w:r>
      <w:r w:rsidRPr="00363338">
        <w:rPr>
          <w:sz w:val="24"/>
          <w:szCs w:val="24"/>
        </w:rPr>
        <w:t xml:space="preserve"> mediante a oração (como o clamor de Jeremias em 32. 16-44), em sonhos (Jr 23.25-28; 1 </w:t>
      </w:r>
      <w:proofErr w:type="spellStart"/>
      <w:r w:rsidRPr="00363338">
        <w:rPr>
          <w:sz w:val="24"/>
          <w:szCs w:val="24"/>
        </w:rPr>
        <w:t>Sm</w:t>
      </w:r>
      <w:proofErr w:type="spellEnd"/>
      <w:r w:rsidRPr="00363338">
        <w:rPr>
          <w:sz w:val="24"/>
          <w:szCs w:val="24"/>
        </w:rPr>
        <w:t xml:space="preserve"> 3), ou, como já mencionado, através de músicas e danças. As práticas de indução ao êxtase, ministradas por mestres experientes (1 </w:t>
      </w:r>
      <w:proofErr w:type="spellStart"/>
      <w:r w:rsidRPr="00363338">
        <w:rPr>
          <w:sz w:val="24"/>
          <w:szCs w:val="24"/>
        </w:rPr>
        <w:t>Sm</w:t>
      </w:r>
      <w:proofErr w:type="spellEnd"/>
      <w:r w:rsidRPr="00363338">
        <w:rPr>
          <w:sz w:val="24"/>
          <w:szCs w:val="24"/>
        </w:rPr>
        <w:t xml:space="preserve"> 19) provavelmente envolviam alguns ou todos estes métodos, se não outros não relatados pelos </w:t>
      </w:r>
      <w:r w:rsidR="001E4B46">
        <w:rPr>
          <w:sz w:val="24"/>
          <w:szCs w:val="24"/>
        </w:rPr>
        <w:t>narradores</w:t>
      </w:r>
      <w:r w:rsidRPr="00363338">
        <w:rPr>
          <w:sz w:val="24"/>
          <w:szCs w:val="24"/>
        </w:rPr>
        <w:t xml:space="preserve">, seja por não desejarem </w:t>
      </w:r>
      <w:r w:rsidRPr="00363338">
        <w:rPr>
          <w:sz w:val="24"/>
          <w:szCs w:val="24"/>
        </w:rPr>
        <w:lastRenderedPageBreak/>
        <w:t>revelar ritos e práticas dos grupos de profetas ou mesmo pela ausência de mais informações devido ao fato de não serem iniciados nas mesmas.</w:t>
      </w:r>
    </w:p>
    <w:p w:rsidR="008F4879" w:rsidRPr="00363338" w:rsidRDefault="0039460A" w:rsidP="00AE56B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FF307A" w:rsidRPr="00363338">
        <w:rPr>
          <w:sz w:val="24"/>
          <w:szCs w:val="24"/>
        </w:rPr>
        <w:t xml:space="preserve">s relatos de Samuel, Elias e Eliseu indicam </w:t>
      </w:r>
      <w:r>
        <w:rPr>
          <w:sz w:val="24"/>
          <w:szCs w:val="24"/>
        </w:rPr>
        <w:t xml:space="preserve">a existência de </w:t>
      </w:r>
      <w:r w:rsidR="00FF307A" w:rsidRPr="00363338">
        <w:rPr>
          <w:sz w:val="24"/>
          <w:szCs w:val="24"/>
        </w:rPr>
        <w:t>guildas de profetas</w:t>
      </w:r>
      <w:r>
        <w:rPr>
          <w:sz w:val="24"/>
          <w:szCs w:val="24"/>
        </w:rPr>
        <w:t>, verdadeiras</w:t>
      </w:r>
      <w:r w:rsidR="00FF307A" w:rsidRPr="00363338">
        <w:rPr>
          <w:sz w:val="24"/>
          <w:szCs w:val="24"/>
        </w:rPr>
        <w:t xml:space="preserve"> corporações organizadas em torno de um mestre que desfrutava de grande autoridade. Em alguns casos, este mestre e seus disc</w:t>
      </w:r>
      <w:r>
        <w:rPr>
          <w:sz w:val="24"/>
          <w:szCs w:val="24"/>
        </w:rPr>
        <w:t>í</w:t>
      </w:r>
      <w:r w:rsidR="00FF307A" w:rsidRPr="00363338">
        <w:rPr>
          <w:sz w:val="24"/>
          <w:szCs w:val="24"/>
        </w:rPr>
        <w:t>pulos viviam e comiam juntos em habitações simples, às vezes andavam em bandos, acompanhados por m</w:t>
      </w:r>
      <w:r>
        <w:rPr>
          <w:sz w:val="24"/>
          <w:szCs w:val="24"/>
        </w:rPr>
        <w:t>ú</w:t>
      </w:r>
      <w:r w:rsidR="00FF307A" w:rsidRPr="00363338">
        <w:rPr>
          <w:sz w:val="24"/>
          <w:szCs w:val="24"/>
        </w:rPr>
        <w:t>sica e delirando em êxtase</w:t>
      </w:r>
      <w:r w:rsidR="008F4879" w:rsidRPr="00363338">
        <w:rPr>
          <w:sz w:val="24"/>
          <w:szCs w:val="24"/>
        </w:rPr>
        <w:t>, além de se vestirem com sacos de pelo de cabra, como Isaías e Eliseu</w:t>
      </w:r>
      <w:r w:rsidR="00FF307A" w:rsidRPr="00363338">
        <w:rPr>
          <w:sz w:val="24"/>
          <w:szCs w:val="24"/>
        </w:rPr>
        <w:t>. Os noviços destes mestres eram chamados de filhos dos profetas, numa forma de analogia paterna da relação mestre-aprendiz. Eliseu chama Elias de “meu pai” e é emblemático que ele tenha pedido porção dobrada do espírito de seu mestre antes dele partir</w:t>
      </w:r>
      <w:r w:rsidR="001E4B46">
        <w:rPr>
          <w:sz w:val="24"/>
          <w:szCs w:val="24"/>
        </w:rPr>
        <w:t>.</w:t>
      </w:r>
      <w:r w:rsidR="008F4879" w:rsidRPr="00363338">
        <w:rPr>
          <w:sz w:val="24"/>
          <w:szCs w:val="24"/>
        </w:rPr>
        <w:t xml:space="preserve"> </w:t>
      </w:r>
    </w:p>
    <w:p w:rsidR="001E4B46" w:rsidRDefault="000F597D" w:rsidP="00AE56BA">
      <w:pPr>
        <w:rPr>
          <w:sz w:val="24"/>
          <w:szCs w:val="24"/>
        </w:rPr>
      </w:pPr>
      <w:r>
        <w:rPr>
          <w:sz w:val="24"/>
          <w:szCs w:val="24"/>
        </w:rPr>
        <w:t>Para Thiago da Silva Pacheco, o</w:t>
      </w:r>
      <w:r w:rsidR="001E4B46">
        <w:rPr>
          <w:sz w:val="24"/>
          <w:szCs w:val="24"/>
        </w:rPr>
        <w:t>s pro</w:t>
      </w:r>
      <w:r w:rsidR="008F4879" w:rsidRPr="00363338">
        <w:rPr>
          <w:sz w:val="24"/>
          <w:szCs w:val="24"/>
        </w:rPr>
        <w:t>fetas era</w:t>
      </w:r>
      <w:r w:rsidR="002B4CF6">
        <w:rPr>
          <w:sz w:val="24"/>
          <w:szCs w:val="24"/>
        </w:rPr>
        <w:t>m</w:t>
      </w:r>
      <w:r w:rsidR="008F4879" w:rsidRPr="00363338">
        <w:rPr>
          <w:sz w:val="24"/>
          <w:szCs w:val="24"/>
        </w:rPr>
        <w:t xml:space="preserve"> assim vistos como </w:t>
      </w:r>
      <w:r w:rsidR="0039460A">
        <w:rPr>
          <w:sz w:val="24"/>
          <w:szCs w:val="24"/>
        </w:rPr>
        <w:t>diferente</w:t>
      </w:r>
      <w:r w:rsidR="008F4879" w:rsidRPr="00363338">
        <w:rPr>
          <w:sz w:val="24"/>
          <w:szCs w:val="24"/>
        </w:rPr>
        <w:t xml:space="preserve"> das demais pessoas, através das marcas que demonstravam seu status. Devido a seu carisma e modo de vida, os profetas exalavam um ar de santidade, relacionado ao que Rudolf Otto chama</w:t>
      </w:r>
      <w:r w:rsidR="001E4B46">
        <w:rPr>
          <w:sz w:val="24"/>
          <w:szCs w:val="24"/>
        </w:rPr>
        <w:t xml:space="preserve"> de</w:t>
      </w:r>
      <w:r w:rsidR="008F4879" w:rsidRPr="00363338">
        <w:rPr>
          <w:sz w:val="24"/>
          <w:szCs w:val="24"/>
        </w:rPr>
        <w:t xml:space="preserve"> </w:t>
      </w:r>
      <w:proofErr w:type="spellStart"/>
      <w:r w:rsidR="008F4879" w:rsidRPr="0039460A">
        <w:rPr>
          <w:i/>
          <w:sz w:val="24"/>
          <w:szCs w:val="24"/>
        </w:rPr>
        <w:t>numinoso</w:t>
      </w:r>
      <w:proofErr w:type="spellEnd"/>
      <w:r w:rsidR="008F4879" w:rsidRPr="0039460A">
        <w:rPr>
          <w:i/>
          <w:sz w:val="24"/>
          <w:szCs w:val="24"/>
        </w:rPr>
        <w:t xml:space="preserve"> </w:t>
      </w:r>
      <w:proofErr w:type="spellStart"/>
      <w:r w:rsidR="008F4879" w:rsidRPr="0039460A">
        <w:rPr>
          <w:i/>
          <w:sz w:val="24"/>
          <w:szCs w:val="24"/>
        </w:rPr>
        <w:t>fascinosum</w:t>
      </w:r>
      <w:proofErr w:type="spellEnd"/>
      <w:r w:rsidR="008F4879" w:rsidRPr="0039460A">
        <w:rPr>
          <w:i/>
          <w:sz w:val="24"/>
          <w:szCs w:val="24"/>
        </w:rPr>
        <w:t xml:space="preserve"> et </w:t>
      </w:r>
      <w:proofErr w:type="spellStart"/>
      <w:r w:rsidR="008F4879" w:rsidRPr="0039460A">
        <w:rPr>
          <w:i/>
          <w:sz w:val="24"/>
          <w:szCs w:val="24"/>
        </w:rPr>
        <w:t>tremendum</w:t>
      </w:r>
      <w:proofErr w:type="spellEnd"/>
      <w:r w:rsidR="008F4879" w:rsidRPr="00363338">
        <w:rPr>
          <w:sz w:val="24"/>
          <w:szCs w:val="24"/>
        </w:rPr>
        <w:t xml:space="preserve">. A essas práticas revestidas do sagrado, que atendem a necessidade de um grupo ou classe social, </w:t>
      </w:r>
      <w:proofErr w:type="spellStart"/>
      <w:r w:rsidR="008F4879" w:rsidRPr="00363338">
        <w:rPr>
          <w:sz w:val="24"/>
          <w:szCs w:val="24"/>
        </w:rPr>
        <w:t>Bourdieu</w:t>
      </w:r>
      <w:proofErr w:type="spellEnd"/>
      <w:r w:rsidR="008F4879" w:rsidRPr="00363338">
        <w:rPr>
          <w:sz w:val="24"/>
          <w:szCs w:val="24"/>
        </w:rPr>
        <w:t xml:space="preserve"> chama de </w:t>
      </w:r>
      <w:r w:rsidR="008F4879" w:rsidRPr="0039460A">
        <w:rPr>
          <w:i/>
          <w:sz w:val="24"/>
          <w:szCs w:val="24"/>
        </w:rPr>
        <w:t>trabalho religioso</w:t>
      </w:r>
      <w:r w:rsidR="008F4879" w:rsidRPr="00363338">
        <w:rPr>
          <w:sz w:val="24"/>
          <w:szCs w:val="24"/>
        </w:rPr>
        <w:t xml:space="preserve">, do qual o produto satisfaz direta e especificamente o público que irá consumi-lo. Neste sentido, os membros destas guildas desenvolveram uma série de ritos e símbolos que expressavam sua vivência com o sagrado e o divino, estabelecendo-se desta forma um </w:t>
      </w:r>
      <w:r w:rsidR="008F4879" w:rsidRPr="00974EDD">
        <w:rPr>
          <w:i/>
          <w:sz w:val="24"/>
          <w:szCs w:val="24"/>
        </w:rPr>
        <w:t>campo religioso</w:t>
      </w:r>
      <w:r w:rsidR="008F4879" w:rsidRPr="00363338">
        <w:rPr>
          <w:sz w:val="24"/>
          <w:szCs w:val="24"/>
        </w:rPr>
        <w:t xml:space="preserve"> onde os profetas estavam organizados em torno destas experiências. </w:t>
      </w:r>
    </w:p>
    <w:p w:rsidR="00974EDD" w:rsidRDefault="00B15B72" w:rsidP="00AE56BA">
      <w:pPr>
        <w:rPr>
          <w:sz w:val="24"/>
          <w:szCs w:val="24"/>
        </w:rPr>
      </w:pPr>
      <w:r w:rsidRPr="00363338">
        <w:rPr>
          <w:sz w:val="24"/>
          <w:szCs w:val="24"/>
        </w:rPr>
        <w:t xml:space="preserve">Um dos termos relacionados ao profetismo nos textos bíblicos, citado anteriormente, era </w:t>
      </w:r>
      <w:proofErr w:type="spellStart"/>
      <w:r w:rsidRPr="00974EDD">
        <w:rPr>
          <w:i/>
          <w:sz w:val="24"/>
          <w:szCs w:val="24"/>
        </w:rPr>
        <w:t>qosem</w:t>
      </w:r>
      <w:proofErr w:type="spellEnd"/>
      <w:r w:rsidRPr="00363338">
        <w:rPr>
          <w:sz w:val="24"/>
          <w:szCs w:val="24"/>
        </w:rPr>
        <w:t xml:space="preserve">. Seu significado expressa o ato de adivinhar (ou predizer, pressagiar), indicando os indivíduos conhecedores de métodos de vaticínio a fim de descobrir segredos e obter respostas por parte da divindade. Observe que alguns personagens ilustres nos textos bíblicos se valeram destes artifícios, incluindo os profetas Ezequiel e Samuel. Os sacerdotes consultavam a divindade através de </w:t>
      </w:r>
      <w:proofErr w:type="spellStart"/>
      <w:r w:rsidRPr="00974EDD">
        <w:rPr>
          <w:i/>
          <w:sz w:val="24"/>
          <w:szCs w:val="24"/>
        </w:rPr>
        <w:t>urim</w:t>
      </w:r>
      <w:proofErr w:type="spellEnd"/>
      <w:r w:rsidRPr="00363338">
        <w:rPr>
          <w:sz w:val="24"/>
          <w:szCs w:val="24"/>
        </w:rPr>
        <w:t xml:space="preserve"> e </w:t>
      </w:r>
      <w:proofErr w:type="spellStart"/>
      <w:r w:rsidRPr="00974EDD">
        <w:rPr>
          <w:i/>
          <w:sz w:val="24"/>
          <w:szCs w:val="24"/>
        </w:rPr>
        <w:t>tumim</w:t>
      </w:r>
      <w:proofErr w:type="spellEnd"/>
      <w:r w:rsidRPr="00363338">
        <w:rPr>
          <w:sz w:val="24"/>
          <w:szCs w:val="24"/>
        </w:rPr>
        <w:t xml:space="preserve"> ou do </w:t>
      </w:r>
      <w:proofErr w:type="spellStart"/>
      <w:r w:rsidRPr="00974EDD">
        <w:rPr>
          <w:i/>
          <w:sz w:val="24"/>
          <w:szCs w:val="24"/>
        </w:rPr>
        <w:t>efod</w:t>
      </w:r>
      <w:proofErr w:type="spellEnd"/>
      <w:r w:rsidR="001E4B46">
        <w:rPr>
          <w:sz w:val="24"/>
          <w:szCs w:val="24"/>
        </w:rPr>
        <w:t xml:space="preserve">, </w:t>
      </w:r>
      <w:r w:rsidRPr="00363338">
        <w:rPr>
          <w:sz w:val="24"/>
          <w:szCs w:val="24"/>
        </w:rPr>
        <w:t xml:space="preserve">usados para sortear respostas por parte da divindade. Portanto, os métodos e instrumentos faziam parte das práticas religiosas dos hebreus, inclusive sendo impossível estabelecer uma distinção social clara entre os </w:t>
      </w:r>
      <w:proofErr w:type="spellStart"/>
      <w:r w:rsidRPr="00974EDD">
        <w:rPr>
          <w:i/>
          <w:sz w:val="24"/>
          <w:szCs w:val="24"/>
        </w:rPr>
        <w:t>qosem</w:t>
      </w:r>
      <w:proofErr w:type="spellEnd"/>
      <w:r w:rsidRPr="00363338">
        <w:rPr>
          <w:sz w:val="24"/>
          <w:szCs w:val="24"/>
        </w:rPr>
        <w:t>, os sacerdotes e profetas ligados à corte ou os cultos.</w:t>
      </w:r>
    </w:p>
    <w:p w:rsidR="00B15B72" w:rsidRPr="00363338" w:rsidRDefault="00B15B72" w:rsidP="00AE56BA">
      <w:pPr>
        <w:rPr>
          <w:sz w:val="24"/>
          <w:szCs w:val="24"/>
        </w:rPr>
      </w:pPr>
      <w:r w:rsidRPr="00363338">
        <w:rPr>
          <w:sz w:val="24"/>
          <w:szCs w:val="24"/>
        </w:rPr>
        <w:t>Entretanto, nos textos cuja autoria é atribuída aos profetas clássicos (como Jeremias, Isaias e Miquéias), tais figuras surgem sempre descritas de forma condenatória, por adivinharem falsamente ou em troca de dinheiro.</w:t>
      </w:r>
      <w:r w:rsidR="005C4F71" w:rsidRPr="00363338">
        <w:rPr>
          <w:sz w:val="24"/>
          <w:szCs w:val="24"/>
        </w:rPr>
        <w:t xml:space="preserve"> Os termos usados para identificar alguns profetas, como </w:t>
      </w:r>
      <w:proofErr w:type="spellStart"/>
      <w:r w:rsidR="005C4F71" w:rsidRPr="00974EDD">
        <w:rPr>
          <w:i/>
          <w:sz w:val="24"/>
          <w:szCs w:val="24"/>
        </w:rPr>
        <w:t>hozeh</w:t>
      </w:r>
      <w:proofErr w:type="spellEnd"/>
      <w:r w:rsidR="005C4F71" w:rsidRPr="00363338">
        <w:rPr>
          <w:sz w:val="24"/>
          <w:szCs w:val="24"/>
        </w:rPr>
        <w:t xml:space="preserve"> e </w:t>
      </w:r>
      <w:proofErr w:type="spellStart"/>
      <w:r w:rsidR="005C4F71" w:rsidRPr="00974EDD">
        <w:rPr>
          <w:i/>
          <w:sz w:val="24"/>
          <w:szCs w:val="24"/>
        </w:rPr>
        <w:t>ro’eh</w:t>
      </w:r>
      <w:proofErr w:type="spellEnd"/>
      <w:r w:rsidR="005C4F71" w:rsidRPr="00363338">
        <w:rPr>
          <w:sz w:val="24"/>
          <w:szCs w:val="24"/>
        </w:rPr>
        <w:t xml:space="preserve">, são aplicados em tempos mais antigos. Foram posteriormente substituídos e englobados pelo termo </w:t>
      </w:r>
      <w:proofErr w:type="spellStart"/>
      <w:r w:rsidR="005C4F71" w:rsidRPr="00974EDD">
        <w:rPr>
          <w:i/>
          <w:sz w:val="24"/>
          <w:szCs w:val="24"/>
        </w:rPr>
        <w:t>nabi</w:t>
      </w:r>
      <w:proofErr w:type="spellEnd"/>
      <w:r w:rsidR="005C4F71" w:rsidRPr="00363338">
        <w:rPr>
          <w:sz w:val="24"/>
          <w:szCs w:val="24"/>
        </w:rPr>
        <w:t xml:space="preserve">, cujo significado passou a incluir os visionários e videntes do passado. Já o termo </w:t>
      </w:r>
      <w:proofErr w:type="spellStart"/>
      <w:r w:rsidR="005C4F71" w:rsidRPr="00974EDD">
        <w:rPr>
          <w:i/>
          <w:sz w:val="24"/>
          <w:szCs w:val="24"/>
        </w:rPr>
        <w:t>qosem</w:t>
      </w:r>
      <w:proofErr w:type="spellEnd"/>
      <w:r w:rsidR="005C4F71" w:rsidRPr="00363338">
        <w:rPr>
          <w:sz w:val="24"/>
          <w:szCs w:val="24"/>
        </w:rPr>
        <w:t xml:space="preserve"> desapareceu aos poucos, possivelmente devido às palavras </w:t>
      </w:r>
      <w:r w:rsidR="00974EDD">
        <w:rPr>
          <w:sz w:val="24"/>
          <w:szCs w:val="24"/>
        </w:rPr>
        <w:t>de reprovação</w:t>
      </w:r>
      <w:r w:rsidR="005C4F71" w:rsidRPr="00363338">
        <w:rPr>
          <w:sz w:val="24"/>
          <w:szCs w:val="24"/>
        </w:rPr>
        <w:t xml:space="preserve"> dos profetas e pela posterior condenação de tais práticas (</w:t>
      </w:r>
      <w:proofErr w:type="spellStart"/>
      <w:r w:rsidR="005C4F71" w:rsidRPr="00363338">
        <w:rPr>
          <w:sz w:val="24"/>
          <w:szCs w:val="24"/>
        </w:rPr>
        <w:t>Dt</w:t>
      </w:r>
      <w:proofErr w:type="spellEnd"/>
      <w:r w:rsidR="005C4F71" w:rsidRPr="00363338">
        <w:rPr>
          <w:sz w:val="24"/>
          <w:szCs w:val="24"/>
        </w:rPr>
        <w:t xml:space="preserve"> 18.10,11)38, tornando tanto </w:t>
      </w:r>
      <w:r w:rsidR="00974EDD">
        <w:rPr>
          <w:sz w:val="24"/>
          <w:szCs w:val="24"/>
        </w:rPr>
        <w:t>a</w:t>
      </w:r>
      <w:r w:rsidR="005C4F71" w:rsidRPr="00363338">
        <w:rPr>
          <w:sz w:val="24"/>
          <w:szCs w:val="24"/>
        </w:rPr>
        <w:t xml:space="preserve"> figura do adivinhador </w:t>
      </w:r>
      <w:r w:rsidR="005C4F71" w:rsidRPr="00363338">
        <w:rPr>
          <w:sz w:val="24"/>
          <w:szCs w:val="24"/>
        </w:rPr>
        <w:lastRenderedPageBreak/>
        <w:t>quanto a prática da adivinhação condenáveis pelo judaísmo e, mais tarde, pelo cristianismo.</w:t>
      </w:r>
    </w:p>
    <w:p w:rsidR="00363338" w:rsidRPr="00363338" w:rsidRDefault="00363338" w:rsidP="00363338">
      <w:pPr>
        <w:rPr>
          <w:sz w:val="24"/>
          <w:szCs w:val="24"/>
        </w:rPr>
      </w:pPr>
      <w:r w:rsidRPr="00363338">
        <w:rPr>
          <w:sz w:val="24"/>
          <w:szCs w:val="24"/>
        </w:rPr>
        <w:t xml:space="preserve">As narrativas do </w:t>
      </w:r>
      <w:r w:rsidR="001E4B46">
        <w:rPr>
          <w:sz w:val="24"/>
          <w:szCs w:val="24"/>
        </w:rPr>
        <w:t>Antigo Testamento</w:t>
      </w:r>
      <w:r w:rsidRPr="00363338">
        <w:rPr>
          <w:sz w:val="24"/>
          <w:szCs w:val="24"/>
        </w:rPr>
        <w:t>, dessa forma, apresentam alguns profetas como poderosos curandeiros e magos, capazes de feitos memoráveis. Moisés</w:t>
      </w:r>
      <w:r w:rsidR="002B4CF6">
        <w:rPr>
          <w:sz w:val="24"/>
          <w:szCs w:val="24"/>
        </w:rPr>
        <w:t xml:space="preserve"> foi um deles. D</w:t>
      </w:r>
      <w:r w:rsidRPr="00363338">
        <w:rPr>
          <w:sz w:val="24"/>
          <w:szCs w:val="24"/>
        </w:rPr>
        <w:t xml:space="preserve">e posse de um cajado abençoado pelo próprio Javé, </w:t>
      </w:r>
      <w:r w:rsidR="002B4CF6">
        <w:rPr>
          <w:sz w:val="24"/>
          <w:szCs w:val="24"/>
        </w:rPr>
        <w:t xml:space="preserve">ele </w:t>
      </w:r>
      <w:r w:rsidRPr="00363338">
        <w:rPr>
          <w:sz w:val="24"/>
          <w:szCs w:val="24"/>
        </w:rPr>
        <w:t xml:space="preserve">pôde realizar prodígios grandiosos como invocar as pragas do Egito, dividir o Mar Vermelho ou fazer água brotar de pedras. A praga das </w:t>
      </w:r>
      <w:r w:rsidR="001E4B46">
        <w:rPr>
          <w:sz w:val="24"/>
          <w:szCs w:val="24"/>
        </w:rPr>
        <w:t>ú</w:t>
      </w:r>
      <w:r w:rsidRPr="00363338">
        <w:rPr>
          <w:sz w:val="24"/>
          <w:szCs w:val="24"/>
        </w:rPr>
        <w:t>lceras é um indicativo: Moisés asperge um pó, fazendo surgir feridas nos egípcios, e a praga dos piolhos é conjurada de forma semelhante pelo seu irmão Aarão, que bate com a vara ao pó transformando-a nos insetos.</w:t>
      </w:r>
    </w:p>
    <w:p w:rsidR="00363338" w:rsidRPr="00363338" w:rsidRDefault="00363338" w:rsidP="00363338">
      <w:pPr>
        <w:rPr>
          <w:sz w:val="24"/>
          <w:szCs w:val="24"/>
        </w:rPr>
      </w:pPr>
      <w:r w:rsidRPr="00363338">
        <w:rPr>
          <w:sz w:val="24"/>
          <w:szCs w:val="24"/>
        </w:rPr>
        <w:t>Elias e Eliseu, personagens mais inseridos no contexto das guildas de profetas, também são narrados como curandeiros e magos. Ambos teriam saciado</w:t>
      </w:r>
      <w:r w:rsidR="00974EDD">
        <w:rPr>
          <w:sz w:val="24"/>
          <w:szCs w:val="24"/>
        </w:rPr>
        <w:t xml:space="preserve"> a</w:t>
      </w:r>
      <w:r w:rsidRPr="00363338">
        <w:rPr>
          <w:sz w:val="24"/>
          <w:szCs w:val="24"/>
        </w:rPr>
        <w:t xml:space="preserve"> fome em momentos de necessidade, fazendo o alimento multiplicar-se</w:t>
      </w:r>
      <w:r w:rsidR="001E4B46">
        <w:rPr>
          <w:sz w:val="24"/>
          <w:szCs w:val="24"/>
        </w:rPr>
        <w:t xml:space="preserve"> </w:t>
      </w:r>
      <w:r w:rsidRPr="00363338">
        <w:rPr>
          <w:sz w:val="24"/>
          <w:szCs w:val="24"/>
        </w:rPr>
        <w:t xml:space="preserve">e até mesmo ressuscitaram crianças mortas. Além disso, segundo os textos, Elias tinha grande poder sobre o fogo, sendo capaz de conjurar fenômenos </w:t>
      </w:r>
      <w:proofErr w:type="spellStart"/>
      <w:r w:rsidRPr="00363338">
        <w:rPr>
          <w:sz w:val="24"/>
          <w:szCs w:val="24"/>
        </w:rPr>
        <w:t>pirocinéticos</w:t>
      </w:r>
      <w:proofErr w:type="spellEnd"/>
      <w:r w:rsidRPr="00363338">
        <w:rPr>
          <w:sz w:val="24"/>
          <w:szCs w:val="24"/>
        </w:rPr>
        <w:t xml:space="preserve"> como nos episódios em que os soldados foram capturá-lo e no confronto com os profetas de Baal. Ele também surge com poderes sobre o clima, impedindo que chovesse usando o nome de Javé. Eliseu, discípulo de Elias, também é descrito dominando sobrenaturalmente este elemento da natureza, purificando as águas de Jericó ao conjurar o nome de Javé e derramar sal nelas, curando um estrangeiro e fazendo um machado flutuar sobre um rio.</w:t>
      </w:r>
    </w:p>
    <w:p w:rsidR="008F4879" w:rsidRDefault="008F4879" w:rsidP="00AE56BA">
      <w:pPr>
        <w:rPr>
          <w:b/>
        </w:rPr>
      </w:pPr>
    </w:p>
    <w:p w:rsidR="00FF307A" w:rsidRPr="00AE56BA" w:rsidRDefault="00FF307A" w:rsidP="00AE56BA">
      <w:pPr>
        <w:rPr>
          <w:b/>
        </w:rPr>
      </w:pPr>
    </w:p>
    <w:sectPr w:rsidR="00FF307A" w:rsidRPr="00AE5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60"/>
    <w:rsid w:val="000F597D"/>
    <w:rsid w:val="00105A07"/>
    <w:rsid w:val="001E4B46"/>
    <w:rsid w:val="002B4CF6"/>
    <w:rsid w:val="002D57AD"/>
    <w:rsid w:val="00363338"/>
    <w:rsid w:val="0039460A"/>
    <w:rsid w:val="005C4F71"/>
    <w:rsid w:val="006C28C5"/>
    <w:rsid w:val="007016B6"/>
    <w:rsid w:val="00742A52"/>
    <w:rsid w:val="007A63E7"/>
    <w:rsid w:val="007D191F"/>
    <w:rsid w:val="00814C7A"/>
    <w:rsid w:val="008F4879"/>
    <w:rsid w:val="00917B26"/>
    <w:rsid w:val="00927A25"/>
    <w:rsid w:val="00954860"/>
    <w:rsid w:val="00974EDD"/>
    <w:rsid w:val="009B4E7B"/>
    <w:rsid w:val="009C4E37"/>
    <w:rsid w:val="00AE56BA"/>
    <w:rsid w:val="00B15B72"/>
    <w:rsid w:val="00C91068"/>
    <w:rsid w:val="00DF1E7B"/>
    <w:rsid w:val="00E73AAD"/>
    <w:rsid w:val="00ED37D0"/>
    <w:rsid w:val="00EE0513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7025"/>
  <w15:docId w15:val="{5D161F7B-0A02-47E9-86B5-FE05CFD3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1621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17</cp:revision>
  <dcterms:created xsi:type="dcterms:W3CDTF">2017-06-13T00:51:00Z</dcterms:created>
  <dcterms:modified xsi:type="dcterms:W3CDTF">2019-05-22T13:04:00Z</dcterms:modified>
</cp:coreProperties>
</file>