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70" w:rsidRPr="00A1579E" w:rsidRDefault="005D5570" w:rsidP="005D5570">
      <w:pPr>
        <w:spacing w:line="360" w:lineRule="auto"/>
        <w:ind w:right="567"/>
        <w:jc w:val="center"/>
        <w:rPr>
          <w:b/>
          <w:sz w:val="40"/>
          <w:szCs w:val="40"/>
        </w:rPr>
      </w:pPr>
      <w:r w:rsidRPr="00A1579E">
        <w:rPr>
          <w:b/>
          <w:sz w:val="40"/>
          <w:szCs w:val="40"/>
        </w:rPr>
        <w:t>F</w:t>
      </w:r>
      <w:r>
        <w:rPr>
          <w:b/>
          <w:sz w:val="40"/>
          <w:szCs w:val="40"/>
        </w:rPr>
        <w:t xml:space="preserve">ACULDADE </w:t>
      </w:r>
      <w:proofErr w:type="spellStart"/>
      <w:r>
        <w:rPr>
          <w:b/>
          <w:sz w:val="40"/>
          <w:szCs w:val="40"/>
        </w:rPr>
        <w:t>UnYLeYa</w:t>
      </w:r>
      <w:proofErr w:type="spellEnd"/>
    </w:p>
    <w:p w:rsidR="005D5570" w:rsidRDefault="005D5570" w:rsidP="005D5570">
      <w:pPr>
        <w:spacing w:line="360" w:lineRule="auto"/>
        <w:ind w:righ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Ciência Política</w:t>
      </w:r>
    </w:p>
    <w:p w:rsidR="005D5570" w:rsidRPr="00A1579E" w:rsidRDefault="005D5570" w:rsidP="005D5570">
      <w:pPr>
        <w:spacing w:line="360" w:lineRule="auto"/>
        <w:ind w:righ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Política Moderna e Contemporânea</w:t>
      </w:r>
    </w:p>
    <w:p w:rsidR="005D5570" w:rsidRPr="00A1579E" w:rsidRDefault="005D5570" w:rsidP="005D5570">
      <w:pPr>
        <w:spacing w:line="360" w:lineRule="auto"/>
        <w:ind w:right="567"/>
        <w:jc w:val="center"/>
        <w:rPr>
          <w:b/>
          <w:sz w:val="40"/>
          <w:szCs w:val="40"/>
        </w:rPr>
      </w:pPr>
      <w:r w:rsidRPr="00A1579E">
        <w:rPr>
          <w:b/>
          <w:sz w:val="40"/>
          <w:szCs w:val="40"/>
        </w:rPr>
        <w:t xml:space="preserve">José </w:t>
      </w:r>
      <w:proofErr w:type="spellStart"/>
      <w:r w:rsidRPr="00A1579E">
        <w:rPr>
          <w:b/>
          <w:sz w:val="40"/>
          <w:szCs w:val="40"/>
        </w:rPr>
        <w:t>Antonio</w:t>
      </w:r>
      <w:proofErr w:type="spellEnd"/>
      <w:r w:rsidRPr="00A1579E">
        <w:rPr>
          <w:b/>
          <w:sz w:val="40"/>
          <w:szCs w:val="40"/>
        </w:rPr>
        <w:t xml:space="preserve"> Correa Lages</w:t>
      </w:r>
    </w:p>
    <w:p w:rsidR="005D5570" w:rsidRDefault="005D5570" w:rsidP="005D5570">
      <w:pPr>
        <w:spacing w:line="360" w:lineRule="auto"/>
        <w:jc w:val="center"/>
      </w:pPr>
    </w:p>
    <w:p w:rsidR="005D5570" w:rsidRDefault="005D5570" w:rsidP="005D5570">
      <w:pPr>
        <w:spacing w:line="360" w:lineRule="auto"/>
        <w:jc w:val="center"/>
      </w:pPr>
    </w:p>
    <w:p w:rsidR="005D5570" w:rsidRDefault="005D5570" w:rsidP="005D5570">
      <w:pPr>
        <w:spacing w:line="360" w:lineRule="auto"/>
        <w:jc w:val="center"/>
      </w:pPr>
    </w:p>
    <w:p w:rsidR="005D5570" w:rsidRDefault="005D5570" w:rsidP="005D5570">
      <w:pPr>
        <w:spacing w:line="360" w:lineRule="auto"/>
        <w:jc w:val="center"/>
      </w:pPr>
    </w:p>
    <w:p w:rsidR="005D5570" w:rsidRPr="002D197C" w:rsidRDefault="005D5570" w:rsidP="005D5570">
      <w:pPr>
        <w:spacing w:after="240" w:line="360" w:lineRule="auto"/>
        <w:ind w:right="567"/>
        <w:jc w:val="center"/>
        <w:rPr>
          <w:rFonts w:ascii="Verdana" w:hAnsi="Verdana"/>
          <w:b/>
          <w:sz w:val="32"/>
          <w:szCs w:val="32"/>
          <w:shd w:val="clear" w:color="auto" w:fill="FFFFFF"/>
        </w:rPr>
      </w:pPr>
      <w:r>
        <w:rPr>
          <w:rFonts w:ascii="Verdana" w:hAnsi="Verdana"/>
          <w:b/>
          <w:sz w:val="32"/>
          <w:szCs w:val="32"/>
          <w:shd w:val="clear" w:color="auto" w:fill="FFFFFF"/>
        </w:rPr>
        <w:t>A SUSTENTABILIDADE ECONÔMICA DO ARCABOUÇO DE POLÍTICAS SOCIAIS BRASILEIRAS</w:t>
      </w:r>
    </w:p>
    <w:p w:rsidR="005D5570" w:rsidRDefault="005D5570" w:rsidP="005D5570">
      <w:pPr>
        <w:spacing w:line="360" w:lineRule="auto"/>
        <w:jc w:val="both"/>
      </w:pPr>
    </w:p>
    <w:p w:rsidR="005D5570" w:rsidRDefault="005D5570" w:rsidP="005D5570">
      <w:pPr>
        <w:spacing w:line="360" w:lineRule="auto"/>
        <w:jc w:val="both"/>
      </w:pPr>
    </w:p>
    <w:p w:rsidR="005D5570" w:rsidRDefault="005D5570" w:rsidP="005D5570">
      <w:pPr>
        <w:spacing w:line="360" w:lineRule="auto"/>
        <w:jc w:val="both"/>
      </w:pPr>
    </w:p>
    <w:p w:rsidR="005D5570" w:rsidRDefault="005D5570" w:rsidP="005D5570">
      <w:pPr>
        <w:spacing w:line="360" w:lineRule="auto"/>
        <w:jc w:val="both"/>
        <w:rPr>
          <w:b/>
          <w:sz w:val="32"/>
          <w:szCs w:val="32"/>
        </w:rPr>
      </w:pPr>
    </w:p>
    <w:p w:rsidR="005D5570" w:rsidRDefault="005D5570" w:rsidP="005D5570">
      <w:pPr>
        <w:spacing w:line="360" w:lineRule="auto"/>
        <w:jc w:val="both"/>
        <w:rPr>
          <w:b/>
          <w:sz w:val="32"/>
          <w:szCs w:val="32"/>
        </w:rPr>
      </w:pPr>
    </w:p>
    <w:p w:rsidR="005D5570" w:rsidRDefault="005D5570" w:rsidP="005D5570">
      <w:pPr>
        <w:spacing w:line="360" w:lineRule="auto"/>
        <w:jc w:val="both"/>
        <w:rPr>
          <w:b/>
          <w:sz w:val="32"/>
          <w:szCs w:val="32"/>
        </w:rPr>
      </w:pPr>
    </w:p>
    <w:p w:rsidR="003C1B05" w:rsidRDefault="005D5570" w:rsidP="005D5570">
      <w:pPr>
        <w:spacing w:line="360" w:lineRule="auto"/>
        <w:ind w:right="567"/>
        <w:jc w:val="center"/>
        <w:rPr>
          <w:b/>
          <w:sz w:val="32"/>
          <w:szCs w:val="32"/>
        </w:rPr>
      </w:pPr>
      <w:r w:rsidRPr="00A1579E">
        <w:rPr>
          <w:b/>
          <w:sz w:val="32"/>
          <w:szCs w:val="32"/>
        </w:rPr>
        <w:t xml:space="preserve">Brasília </w:t>
      </w:r>
    </w:p>
    <w:p w:rsidR="005D5570" w:rsidRPr="00A1579E" w:rsidRDefault="003C1B05" w:rsidP="005D5570">
      <w:pPr>
        <w:spacing w:line="360" w:lineRule="auto"/>
        <w:ind w:right="567"/>
        <w:jc w:val="center"/>
        <w:rPr>
          <w:b/>
          <w:sz w:val="32"/>
          <w:szCs w:val="32"/>
          <w:shd w:val="clear" w:color="auto" w:fill="FFFFFF"/>
          <w:lang w:eastAsia="pt-BR"/>
        </w:rPr>
      </w:pPr>
      <w:r>
        <w:rPr>
          <w:b/>
          <w:sz w:val="32"/>
          <w:szCs w:val="32"/>
        </w:rPr>
        <w:t>26/10/</w:t>
      </w:r>
      <w:r w:rsidR="005D5570" w:rsidRPr="00A1579E">
        <w:rPr>
          <w:b/>
          <w:sz w:val="32"/>
          <w:szCs w:val="32"/>
        </w:rPr>
        <w:t>2017</w:t>
      </w:r>
    </w:p>
    <w:p w:rsidR="00055BEE" w:rsidRPr="00C1427B" w:rsidRDefault="00055BEE" w:rsidP="00B24E90">
      <w:pPr>
        <w:pStyle w:val="NormalWeb"/>
        <w:spacing w:before="0" w:beforeAutospacing="0" w:after="135" w:afterAutospacing="0" w:line="345" w:lineRule="atLeast"/>
        <w:jc w:val="both"/>
        <w:rPr>
          <w:b/>
          <w:color w:val="000000"/>
          <w:sz w:val="36"/>
          <w:szCs w:val="36"/>
        </w:rPr>
      </w:pPr>
      <w:r w:rsidRPr="00C1427B">
        <w:rPr>
          <w:b/>
          <w:color w:val="333333"/>
          <w:sz w:val="36"/>
          <w:szCs w:val="36"/>
        </w:rPr>
        <w:lastRenderedPageBreak/>
        <w:t>A sustentabilida</w:t>
      </w:r>
      <w:bookmarkStart w:id="0" w:name="_GoBack"/>
      <w:bookmarkEnd w:id="0"/>
      <w:r w:rsidRPr="00C1427B">
        <w:rPr>
          <w:b/>
          <w:color w:val="333333"/>
          <w:sz w:val="36"/>
          <w:szCs w:val="36"/>
        </w:rPr>
        <w:t>de econômica do arcabouço das políticas sociais brasileiras</w:t>
      </w:r>
    </w:p>
    <w:p w:rsidR="00C1427B" w:rsidRDefault="00C1427B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</w:p>
    <w:p w:rsidR="007462BA" w:rsidRPr="00C1427B" w:rsidRDefault="007462BA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  <w:r w:rsidRPr="00C1427B">
        <w:rPr>
          <w:color w:val="000000"/>
        </w:rPr>
        <w:t>Durante os governos Lula-Dilma, expandiram-se como nunca os programas de transferência de renda resultando, sem dúvida, na redução da desigualdade econômica e social como nunca se tinha visto no Brasil. Dados oficiais e de entidades insuspeitas demonstram isso. Se de um lado, esses programas alavancaram o crescimento do consumo das famílias pobres e de baixa renda, por outro lado os serviços públicos</w:t>
      </w:r>
      <w:r w:rsidR="00330C01" w:rsidRPr="00C1427B">
        <w:rPr>
          <w:color w:val="000000"/>
        </w:rPr>
        <w:t>, de responsabilidade do Estado,</w:t>
      </w:r>
      <w:r w:rsidRPr="00C1427B">
        <w:rPr>
          <w:color w:val="000000"/>
        </w:rPr>
        <w:t xml:space="preserve"> não se qualificaram para atender às novas demandas de segmentos em ascensão. </w:t>
      </w:r>
      <w:r w:rsidR="00330C01" w:rsidRPr="00C1427B">
        <w:rPr>
          <w:color w:val="000000"/>
        </w:rPr>
        <w:t>A partir dessa contradição significativa, v</w:t>
      </w:r>
      <w:r w:rsidRPr="00C1427B">
        <w:rPr>
          <w:color w:val="000000"/>
        </w:rPr>
        <w:t xml:space="preserve">amos </w:t>
      </w:r>
      <w:r w:rsidR="00330C01" w:rsidRPr="00C1427B">
        <w:rPr>
          <w:color w:val="000000"/>
        </w:rPr>
        <w:t>discutir neste trabalho a sustentabilidade econômica das polí</w:t>
      </w:r>
      <w:r w:rsidR="00C1427B">
        <w:rPr>
          <w:color w:val="000000"/>
        </w:rPr>
        <w:t>ticas sociais daquele período.</w:t>
      </w:r>
    </w:p>
    <w:p w:rsidR="00330C01" w:rsidRPr="00C1427B" w:rsidRDefault="00330C01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  <w:r w:rsidRPr="00C1427B">
        <w:rPr>
          <w:color w:val="000000"/>
        </w:rPr>
        <w:t xml:space="preserve">Não se discute a necessidade das políticas sociais, como o bolsa-família, o </w:t>
      </w:r>
      <w:proofErr w:type="gramStart"/>
      <w:r w:rsidRPr="00C1427B">
        <w:rPr>
          <w:color w:val="000000"/>
        </w:rPr>
        <w:t>pro</w:t>
      </w:r>
      <w:proofErr w:type="gramEnd"/>
      <w:r w:rsidRPr="00C1427B">
        <w:rPr>
          <w:color w:val="000000"/>
        </w:rPr>
        <w:t xml:space="preserve">-uni, o aumento do salário mínimo acima da inflação, etc. Aliás, alguns desses programas foram até reconhecidos internacionalmente e adotados por outros países, até países em desenvolvimento e desenvolvidos. Como afirma Almeida, </w:t>
      </w:r>
    </w:p>
    <w:p w:rsidR="00330C01" w:rsidRPr="00C1427B" w:rsidRDefault="00330C01" w:rsidP="00B24E90">
      <w:pPr>
        <w:pStyle w:val="NormalWeb"/>
        <w:spacing w:before="0" w:beforeAutospacing="0" w:after="135" w:afterAutospacing="0"/>
        <w:ind w:left="1701"/>
        <w:jc w:val="both"/>
        <w:rPr>
          <w:color w:val="000000"/>
          <w:sz w:val="20"/>
          <w:szCs w:val="20"/>
        </w:rPr>
      </w:pPr>
      <w:proofErr w:type="gramStart"/>
      <w:r w:rsidRPr="00C1427B">
        <w:rPr>
          <w:color w:val="000000"/>
          <w:sz w:val="20"/>
          <w:szCs w:val="20"/>
        </w:rPr>
        <w:t>se</w:t>
      </w:r>
      <w:proofErr w:type="gramEnd"/>
      <w:r w:rsidRPr="00C1427B">
        <w:rPr>
          <w:color w:val="000000"/>
          <w:sz w:val="20"/>
          <w:szCs w:val="20"/>
        </w:rPr>
        <w:t xml:space="preserve"> a ingerência estatal permitiu e contribui para criar um cenário de extrema pobreza e falta de recursos, afetando diretamente a qualidade de vida e a própria dignidade de uma grande parte da população, a utilização de medidas e políticas redistributivas torna-se a melhor saída no curto prazo</w:t>
      </w:r>
      <w:r w:rsidR="00B24E90" w:rsidRPr="00C1427B">
        <w:rPr>
          <w:color w:val="000000"/>
          <w:sz w:val="20"/>
          <w:szCs w:val="20"/>
        </w:rPr>
        <w:t xml:space="preserve"> (ALMEIDA, 2016).</w:t>
      </w:r>
    </w:p>
    <w:p w:rsidR="00D100A4" w:rsidRPr="00C1427B" w:rsidRDefault="00330C01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  <w:r w:rsidRPr="00C1427B">
        <w:rPr>
          <w:color w:val="000000"/>
        </w:rPr>
        <w:t>Sem dúvida, milhões foram tirados da pobreza</w:t>
      </w:r>
      <w:r w:rsidR="00C1427B">
        <w:rPr>
          <w:color w:val="000000"/>
        </w:rPr>
        <w:t xml:space="preserve"> extrema</w:t>
      </w:r>
      <w:r w:rsidR="006A4969" w:rsidRPr="00C1427B">
        <w:rPr>
          <w:color w:val="000000"/>
        </w:rPr>
        <w:t xml:space="preserve">, não apenas devido às políticas sociais, mas também pelo rápido aumento da taxa de empregos formais e </w:t>
      </w:r>
      <w:r w:rsidR="00C1427B">
        <w:rPr>
          <w:color w:val="000000"/>
        </w:rPr>
        <w:t>reajustes do salário mínimo acima da inflação</w:t>
      </w:r>
      <w:r w:rsidR="006A4969" w:rsidRPr="00C1427B">
        <w:rPr>
          <w:color w:val="000000"/>
        </w:rPr>
        <w:t>.</w:t>
      </w:r>
      <w:r w:rsidR="006A4969" w:rsidRPr="00C1427B">
        <w:rPr>
          <w:color w:val="333333"/>
        </w:rPr>
        <w:t xml:space="preserve"> </w:t>
      </w:r>
      <w:r w:rsidRPr="00C1427B">
        <w:rPr>
          <w:color w:val="000000"/>
        </w:rPr>
        <w:t>O grande problema que se coloca por muitos especialistas é a sustentabilidade no longo prazo d</w:t>
      </w:r>
      <w:r w:rsidR="00860FC8">
        <w:rPr>
          <w:color w:val="000000"/>
        </w:rPr>
        <w:t>os</w:t>
      </w:r>
      <w:r w:rsidRPr="00C1427B">
        <w:rPr>
          <w:color w:val="000000"/>
        </w:rPr>
        <w:t xml:space="preserve"> programas </w:t>
      </w:r>
      <w:r w:rsidR="006A4969" w:rsidRPr="00C1427B">
        <w:rPr>
          <w:color w:val="000000"/>
        </w:rPr>
        <w:t xml:space="preserve">sociais </w:t>
      </w:r>
      <w:r w:rsidRPr="00C1427B">
        <w:rPr>
          <w:color w:val="000000"/>
        </w:rPr>
        <w:t>e o</w:t>
      </w:r>
      <w:r w:rsidR="00C1427B">
        <w:rPr>
          <w:color w:val="000000"/>
        </w:rPr>
        <w:t xml:space="preserve"> seu</w:t>
      </w:r>
      <w:r w:rsidRPr="00C1427B">
        <w:rPr>
          <w:color w:val="000000"/>
        </w:rPr>
        <w:t xml:space="preserve"> impacto econômico positivo ou negativo</w:t>
      </w:r>
      <w:r w:rsidR="00D100A4" w:rsidRPr="00C1427B">
        <w:rPr>
          <w:color w:val="000000"/>
        </w:rPr>
        <w:t xml:space="preserve"> para o</w:t>
      </w:r>
      <w:r w:rsidRPr="00C1427B">
        <w:rPr>
          <w:color w:val="000000"/>
        </w:rPr>
        <w:t xml:space="preserve"> país. </w:t>
      </w:r>
      <w:r w:rsidR="00D100A4" w:rsidRPr="00C1427B">
        <w:rPr>
          <w:color w:val="000000"/>
        </w:rPr>
        <w:t>Percebemos que em</w:t>
      </w:r>
      <w:r w:rsidRPr="00C1427B">
        <w:rPr>
          <w:color w:val="000000"/>
        </w:rPr>
        <w:t xml:space="preserve"> curto prazo, </w:t>
      </w:r>
      <w:r w:rsidR="00D100A4" w:rsidRPr="00C1427B">
        <w:rPr>
          <w:color w:val="000000"/>
        </w:rPr>
        <w:t xml:space="preserve">o efeito foi bastante positivo como já falamos. É consensual que é preferível </w:t>
      </w:r>
      <w:r w:rsidR="00D100A4" w:rsidRPr="00C1427B">
        <w:rPr>
          <w:i/>
          <w:color w:val="000000"/>
        </w:rPr>
        <w:t>“ensinar a pescar que dá o peixe”</w:t>
      </w:r>
      <w:r w:rsidR="00D100A4" w:rsidRPr="00C1427B">
        <w:rPr>
          <w:color w:val="000000"/>
        </w:rPr>
        <w:t>, mas, em situações extrema pobreza, em situações emergenciais, como no caso histórico do Brasil, houve e há necessidade sim de se dar o peixe enquanto se ensina a pescar</w:t>
      </w:r>
      <w:r w:rsidR="00C1427B">
        <w:rPr>
          <w:color w:val="000000"/>
        </w:rPr>
        <w:t>, pois, do contrário</w:t>
      </w:r>
      <w:r w:rsidR="005B582A">
        <w:rPr>
          <w:color w:val="000000"/>
        </w:rPr>
        <w:t>,</w:t>
      </w:r>
      <w:r w:rsidR="00C1427B">
        <w:rPr>
          <w:color w:val="000000"/>
        </w:rPr>
        <w:t xml:space="preserve"> corre-se o risco dos pobres morrerem antes de aprenderem a pescar</w:t>
      </w:r>
      <w:r w:rsidR="00D100A4" w:rsidRPr="00C1427B">
        <w:rPr>
          <w:color w:val="000000"/>
        </w:rPr>
        <w:t xml:space="preserve">. </w:t>
      </w:r>
    </w:p>
    <w:p w:rsidR="00C879FA" w:rsidRPr="00C1427B" w:rsidRDefault="00D100A4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  <w:r w:rsidRPr="00C1427B">
        <w:rPr>
          <w:color w:val="000000"/>
        </w:rPr>
        <w:t>Concorda</w:t>
      </w:r>
      <w:r w:rsidR="00860FC8">
        <w:rPr>
          <w:color w:val="000000"/>
        </w:rPr>
        <w:t>mos</w:t>
      </w:r>
      <w:r w:rsidRPr="00C1427B">
        <w:rPr>
          <w:color w:val="000000"/>
        </w:rPr>
        <w:t xml:space="preserve"> em parte com Almeida</w:t>
      </w:r>
      <w:r w:rsidR="005B582A">
        <w:rPr>
          <w:color w:val="000000"/>
        </w:rPr>
        <w:t xml:space="preserve"> </w:t>
      </w:r>
      <w:r w:rsidR="00860FC8">
        <w:rPr>
          <w:color w:val="000000"/>
        </w:rPr>
        <w:t xml:space="preserve">(2016) </w:t>
      </w:r>
      <w:r w:rsidR="005B582A">
        <w:rPr>
          <w:color w:val="000000"/>
        </w:rPr>
        <w:t xml:space="preserve">quando ele diz que </w:t>
      </w:r>
      <w:r w:rsidR="00C1427B">
        <w:rPr>
          <w:color w:val="000000"/>
        </w:rPr>
        <w:t>u</w:t>
      </w:r>
      <w:r w:rsidRPr="00C1427B">
        <w:rPr>
          <w:color w:val="000000"/>
        </w:rPr>
        <w:t xml:space="preserve">ma </w:t>
      </w:r>
      <w:r w:rsidR="005B582A">
        <w:rPr>
          <w:color w:val="000000"/>
        </w:rPr>
        <w:t xml:space="preserve">das </w:t>
      </w:r>
      <w:r w:rsidRPr="00C1427B">
        <w:rPr>
          <w:color w:val="000000"/>
        </w:rPr>
        <w:t>falha</w:t>
      </w:r>
      <w:r w:rsidR="005B582A">
        <w:rPr>
          <w:color w:val="000000"/>
        </w:rPr>
        <w:t>s</w:t>
      </w:r>
      <w:r w:rsidRPr="00C1427B">
        <w:rPr>
          <w:color w:val="000000"/>
        </w:rPr>
        <w:t xml:space="preserve"> dos programas sociais é não se ter clareza sobre a porta de saída dos beneficiados</w:t>
      </w:r>
      <w:r w:rsidR="00982ACA" w:rsidRPr="00C1427B">
        <w:rPr>
          <w:color w:val="000000"/>
        </w:rPr>
        <w:t xml:space="preserve"> até mesmo para </w:t>
      </w:r>
      <w:r w:rsidR="00C1427B">
        <w:rPr>
          <w:color w:val="000000"/>
        </w:rPr>
        <w:t xml:space="preserve">que possibilite </w:t>
      </w:r>
      <w:r w:rsidR="00982ACA" w:rsidRPr="00C1427B">
        <w:rPr>
          <w:color w:val="000000"/>
        </w:rPr>
        <w:t>a entrada de outros</w:t>
      </w:r>
      <w:r w:rsidRPr="00C1427B">
        <w:rPr>
          <w:color w:val="000000"/>
        </w:rPr>
        <w:t>. A fragilidade das contrapartidas não garante</w:t>
      </w:r>
      <w:r w:rsidR="00982ACA" w:rsidRPr="00C1427B">
        <w:rPr>
          <w:color w:val="000000"/>
        </w:rPr>
        <w:t xml:space="preserve"> que esses beneficiados estejam aprendendo a pescar ou aprendendo caminhar com suas próprias pernas. Realmente, a sociedade nunca foi devidamente informada com dados técnicos e transparentes dos resultados das políticas sociais, permanecendo apenas alguns poucos números gerais claramente com objetivos de propaganda política e eleitoral. </w:t>
      </w:r>
    </w:p>
    <w:p w:rsidR="00982ACA" w:rsidRPr="00C1427B" w:rsidRDefault="00982ACA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  <w:r w:rsidRPr="00C1427B">
        <w:rPr>
          <w:color w:val="000000"/>
        </w:rPr>
        <w:t xml:space="preserve">Ao discutirmos aqui a questão da sustentabilidade econômica das políticas sociais, essas questões não podem ser desconsideradas. </w:t>
      </w:r>
      <w:r w:rsidR="00041F61" w:rsidRPr="00C1427B">
        <w:rPr>
          <w:color w:val="000000"/>
        </w:rPr>
        <w:t xml:space="preserve">Não acreditamos que o problema crucial seja a possível configuração de uma situação de dependência dos beneficiados em relação ao Estado. Até porque, se formos compararmos números, segmentos abastados da população já foram historicamente socorridos pelo Estado, e sem nenhuma contrapartida, em proporções </w:t>
      </w:r>
      <w:r w:rsidR="00041F61" w:rsidRPr="00C1427B">
        <w:rPr>
          <w:color w:val="000000"/>
        </w:rPr>
        <w:lastRenderedPageBreak/>
        <w:t>infinitamente maiores do que os recursos despendidos para as políticas sociais, aliás, muito recentes no Brasil. E ninguém até hoje veio a público demonstrar os efeitos sociais positivos deste socorro tão generoso.</w:t>
      </w:r>
    </w:p>
    <w:p w:rsidR="00F51973" w:rsidRPr="00C1427B" w:rsidRDefault="00041F61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  <w:r w:rsidRPr="00C1427B">
        <w:rPr>
          <w:color w:val="000000"/>
        </w:rPr>
        <w:t xml:space="preserve">Discordamos de Almeida </w:t>
      </w:r>
      <w:r w:rsidR="00860FC8">
        <w:rPr>
          <w:color w:val="000000"/>
        </w:rPr>
        <w:t xml:space="preserve">(2016), </w:t>
      </w:r>
      <w:r w:rsidRPr="00C1427B">
        <w:rPr>
          <w:color w:val="000000"/>
        </w:rPr>
        <w:t xml:space="preserve">quando este afirma que as políticas sociais são ferramentas que podem ser efetivas no curto prazo, porém prejudiciais no longo prazo. </w:t>
      </w:r>
      <w:r w:rsidR="003C0D05" w:rsidRPr="00C1427B">
        <w:rPr>
          <w:color w:val="000000"/>
        </w:rPr>
        <w:t xml:space="preserve">Parece-nos que faltam dados concretos para uma afirmação tão peremptória como essa. Já surgem algumas informações de que muitas famílias beneficiadas pelos programas sociais estão conseguindo atravessar a crise econômica em melhores condições. E mesmo não tendo havido até agora um controle mais efetivo do Estado, como já falamos. </w:t>
      </w:r>
      <w:r w:rsidR="00C879FA" w:rsidRPr="00C1427B">
        <w:rPr>
          <w:color w:val="000000"/>
        </w:rPr>
        <w:t>Por outros caminhos, talvez não previstos, percebe-se a possibilidade concreta de ascensão social impulsionada pelas políticas sociais.</w:t>
      </w:r>
    </w:p>
    <w:p w:rsidR="00041F61" w:rsidRPr="00C1427B" w:rsidRDefault="003C0D05" w:rsidP="00B24E90">
      <w:pPr>
        <w:pStyle w:val="NormalWeb"/>
        <w:spacing w:before="0" w:beforeAutospacing="0" w:after="135" w:afterAutospacing="0" w:line="345" w:lineRule="atLeast"/>
        <w:jc w:val="both"/>
        <w:rPr>
          <w:color w:val="000000"/>
        </w:rPr>
      </w:pPr>
      <w:r w:rsidRPr="00C1427B">
        <w:rPr>
          <w:color w:val="000000"/>
        </w:rPr>
        <w:t xml:space="preserve">Concordamos com Almeida </w:t>
      </w:r>
      <w:r w:rsidR="00860FC8">
        <w:rPr>
          <w:color w:val="000000"/>
        </w:rPr>
        <w:t xml:space="preserve">(2016) </w:t>
      </w:r>
      <w:r w:rsidRPr="00C1427B">
        <w:rPr>
          <w:color w:val="000000"/>
        </w:rPr>
        <w:t xml:space="preserve">de que a forma do </w:t>
      </w:r>
      <w:r w:rsidR="00041F61" w:rsidRPr="00C1427B">
        <w:rPr>
          <w:color w:val="000000"/>
        </w:rPr>
        <w:t>Estado promover o bem-estar social de forma sustentável é foca</w:t>
      </w:r>
      <w:r w:rsidRPr="00C1427B">
        <w:rPr>
          <w:color w:val="000000"/>
        </w:rPr>
        <w:t>r</w:t>
      </w:r>
      <w:r w:rsidR="00041F61" w:rsidRPr="00C1427B">
        <w:rPr>
          <w:color w:val="000000"/>
        </w:rPr>
        <w:t xml:space="preserve"> em suas três principais atribuições, que são Educação, Saúde e Segurança.</w:t>
      </w:r>
      <w:r w:rsidRPr="00C1427B">
        <w:rPr>
          <w:color w:val="000000"/>
        </w:rPr>
        <w:t xml:space="preserve"> Mas </w:t>
      </w:r>
      <w:r w:rsidR="00860FC8">
        <w:rPr>
          <w:color w:val="000000"/>
        </w:rPr>
        <w:t>a necessidade d</w:t>
      </w:r>
      <w:r w:rsidRPr="00C1427B">
        <w:rPr>
          <w:color w:val="000000"/>
        </w:rPr>
        <w:t xml:space="preserve">este foco não contradiz a necessidade das políticas sociais com resultados esperados </w:t>
      </w:r>
      <w:proofErr w:type="gramStart"/>
      <w:r w:rsidR="00F51973" w:rsidRPr="00C1427B">
        <w:rPr>
          <w:color w:val="000000"/>
        </w:rPr>
        <w:t>no</w:t>
      </w:r>
      <w:r w:rsidRPr="00C1427B">
        <w:rPr>
          <w:color w:val="000000"/>
        </w:rPr>
        <w:t xml:space="preserve"> curto e médio prazos</w:t>
      </w:r>
      <w:proofErr w:type="gramEnd"/>
      <w:r w:rsidRPr="00C1427B">
        <w:rPr>
          <w:color w:val="000000"/>
        </w:rPr>
        <w:t>.</w:t>
      </w:r>
      <w:r w:rsidR="00F51973" w:rsidRPr="00C1427B">
        <w:rPr>
          <w:color w:val="000000"/>
        </w:rPr>
        <w:t xml:space="preserve"> Ou que deveria haver</w:t>
      </w:r>
      <w:r w:rsidR="00860FC8">
        <w:rPr>
          <w:color w:val="000000"/>
        </w:rPr>
        <w:t>,</w:t>
      </w:r>
      <w:r w:rsidR="00F51973" w:rsidRPr="00C1427B">
        <w:rPr>
          <w:color w:val="000000"/>
        </w:rPr>
        <w:t xml:space="preserve"> e não houve</w:t>
      </w:r>
      <w:r w:rsidR="00860FC8">
        <w:rPr>
          <w:color w:val="000000"/>
        </w:rPr>
        <w:t>,</w:t>
      </w:r>
      <w:r w:rsidR="00F51973" w:rsidRPr="00C1427B">
        <w:rPr>
          <w:color w:val="000000"/>
        </w:rPr>
        <w:t xml:space="preserve"> é uma efetiva integração entre todas essas políticas, mas também a ausência dessa integração não quer dizer que as políticas sociais, por si só, devem ser descartadas.</w:t>
      </w:r>
    </w:p>
    <w:p w:rsidR="00822457" w:rsidRPr="005B582A" w:rsidRDefault="005B582A" w:rsidP="00B24E90">
      <w:pPr>
        <w:pStyle w:val="NormalWeb"/>
        <w:spacing w:before="0" w:beforeAutospacing="0" w:after="225" w:afterAutospacing="0" w:line="360" w:lineRule="atLeast"/>
        <w:jc w:val="both"/>
      </w:pPr>
      <w:r>
        <w:rPr>
          <w:color w:val="000000"/>
        </w:rPr>
        <w:t>Não podemos falar de sustentabilidade das políticas sociais sem falar da sustentabilidade do próprio desenvolvimento nacional. N</w:t>
      </w:r>
      <w:r w:rsidR="00822457" w:rsidRPr="00C1427B">
        <w:rPr>
          <w:color w:val="000000"/>
        </w:rPr>
        <w:t xml:space="preserve">ão é possível falar da sustentabilidade econômica do arcabouço das políticas sociais no Brasil, sem considerar uma análise macroeconômica. Para Martin </w:t>
      </w:r>
      <w:proofErr w:type="spellStart"/>
      <w:r w:rsidR="00822457" w:rsidRPr="00C1427B">
        <w:rPr>
          <w:color w:val="000000"/>
        </w:rPr>
        <w:t>Raiser</w:t>
      </w:r>
      <w:proofErr w:type="spellEnd"/>
      <w:r w:rsidR="00822457" w:rsidRPr="00C1427B">
        <w:rPr>
          <w:color w:val="000000"/>
        </w:rPr>
        <w:t xml:space="preserve">, para sustentar conquistas sociais, o Brasil precisa enfrentar problemas estruturais </w:t>
      </w:r>
      <w:r w:rsidR="00860FC8">
        <w:rPr>
          <w:color w:val="000000"/>
        </w:rPr>
        <w:t xml:space="preserve">que vem </w:t>
      </w:r>
      <w:r w:rsidR="00822457" w:rsidRPr="00C1427B">
        <w:rPr>
          <w:color w:val="000000"/>
        </w:rPr>
        <w:t xml:space="preserve">de longa data. </w:t>
      </w:r>
      <w:r w:rsidR="00822457" w:rsidRPr="005B582A">
        <w:t>Hoje, a profunda crise econômica enfrentada pelo Brasil ameaça os avanços conquistados até agora. O que deu errado? Em parte, o fato do sucesso brasileiro ter sido construído em bases voláteis:</w:t>
      </w:r>
    </w:p>
    <w:p w:rsidR="00822457" w:rsidRPr="005B582A" w:rsidRDefault="00822457" w:rsidP="00B24E90">
      <w:pPr>
        <w:pStyle w:val="NormalWeb"/>
        <w:spacing w:before="0" w:beforeAutospacing="0" w:after="225" w:afterAutospacing="0"/>
        <w:ind w:left="1701"/>
        <w:jc w:val="both"/>
        <w:rPr>
          <w:sz w:val="20"/>
          <w:szCs w:val="20"/>
        </w:rPr>
      </w:pPr>
      <w:proofErr w:type="gramStart"/>
      <w:r w:rsidRPr="005B582A">
        <w:rPr>
          <w:sz w:val="20"/>
          <w:szCs w:val="20"/>
        </w:rPr>
        <w:t>o</w:t>
      </w:r>
      <w:proofErr w:type="gramEnd"/>
      <w:r w:rsidRPr="005B582A">
        <w:rPr>
          <w:sz w:val="20"/>
          <w:szCs w:val="20"/>
        </w:rPr>
        <w:t xml:space="preserve"> fim do </w:t>
      </w:r>
      <w:r w:rsidR="0091776D">
        <w:rPr>
          <w:sz w:val="20"/>
          <w:szCs w:val="20"/>
        </w:rPr>
        <w:t xml:space="preserve">grande </w:t>
      </w:r>
      <w:r w:rsidRPr="005B582A">
        <w:rPr>
          <w:sz w:val="20"/>
          <w:szCs w:val="20"/>
        </w:rPr>
        <w:t xml:space="preserve">ciclo das </w:t>
      </w:r>
      <w:r w:rsidRPr="005B582A">
        <w:rPr>
          <w:i/>
          <w:sz w:val="20"/>
          <w:szCs w:val="20"/>
        </w:rPr>
        <w:t>commodities</w:t>
      </w:r>
      <w:r w:rsidRPr="005B582A">
        <w:rPr>
          <w:sz w:val="20"/>
          <w:szCs w:val="20"/>
        </w:rPr>
        <w:t xml:space="preserve"> enfraqueceu o modelo de crescimento atrelado ao consumo no Brasil. Os esforços do governo para estimular a demanda vêm tendo pouco impacto e um custo fiscal cada vez mais elevado. O retorno dos déficits públicos e a crescente incerteza política minaram a confiança no país e o submergi</w:t>
      </w:r>
      <w:r w:rsidR="00B24E90" w:rsidRPr="005B582A">
        <w:rPr>
          <w:sz w:val="20"/>
          <w:szCs w:val="20"/>
        </w:rPr>
        <w:t>ram na pior recessão em décadas (RAISER, 2016).</w:t>
      </w:r>
    </w:p>
    <w:p w:rsidR="00055BEE" w:rsidRPr="005B582A" w:rsidRDefault="00822457" w:rsidP="00B24E90">
      <w:pPr>
        <w:pStyle w:val="NormalWeb"/>
        <w:spacing w:before="0" w:beforeAutospacing="0" w:after="225" w:afterAutospacing="0" w:line="360" w:lineRule="atLeast"/>
        <w:jc w:val="both"/>
      </w:pPr>
      <w:r w:rsidRPr="00C1427B">
        <w:rPr>
          <w:color w:val="333333"/>
        </w:rPr>
        <w:t>No entanto, há desafios estruturais mais profundos por trás das dificuldades econômicas enfrentadas atualmente pelo Brasil. Podemos identificar algumas grandes restrições que nosso país precisa superar para retomar o caminho da inclusão, do crescimento e da sustentabilidade. Em primeiro lugar, os grandes dispêndios com a população não</w:t>
      </w:r>
      <w:r w:rsidR="00B24E90" w:rsidRPr="00C1427B">
        <w:rPr>
          <w:color w:val="333333"/>
        </w:rPr>
        <w:t xml:space="preserve"> </w:t>
      </w:r>
      <w:r w:rsidRPr="00C1427B">
        <w:rPr>
          <w:color w:val="333333"/>
        </w:rPr>
        <w:t>-</w:t>
      </w:r>
      <w:r w:rsidR="00B24E90" w:rsidRPr="00C1427B">
        <w:rPr>
          <w:color w:val="333333"/>
        </w:rPr>
        <w:t xml:space="preserve"> </w:t>
      </w:r>
      <w:r w:rsidRPr="00C1427B">
        <w:rPr>
          <w:color w:val="333333"/>
        </w:rPr>
        <w:t>pobre - consagrados na lei através de vinculações orçamentárias e regras de indexação - minam a estabilidade fiscal, reduzem o espaço para investimentos públicos e limitam os recursos disponíveis para políticas socialmente inclusivas.</w:t>
      </w:r>
      <w:r w:rsidR="00055BEE" w:rsidRPr="00C1427B">
        <w:rPr>
          <w:color w:val="333333"/>
        </w:rPr>
        <w:t xml:space="preserve"> Em segundo lugar, as fragilidades da </w:t>
      </w:r>
      <w:r w:rsidR="00055BEE" w:rsidRPr="005B582A">
        <w:t>governança do setor público e a fragmentação institucional dificultam a formulação, o planejamento e a implementação de políticas de longo prazo. E por fim, a segmentação dos mercados financeiros, a falta de crédito de longo prazo e as taxas de juros</w:t>
      </w:r>
      <w:r w:rsidR="005B582A">
        <w:t xml:space="preserve"> historicamente</w:t>
      </w:r>
      <w:r w:rsidR="00055BEE" w:rsidRPr="005B582A">
        <w:t xml:space="preserve"> </w:t>
      </w:r>
      <w:r w:rsidR="00055BEE" w:rsidRPr="005B582A">
        <w:lastRenderedPageBreak/>
        <w:t>elevadas podem distorcer a alocação de capital e dificultar os investimentos privados</w:t>
      </w:r>
      <w:r w:rsidR="00860FC8">
        <w:t xml:space="preserve"> (RAISER, 206)</w:t>
      </w:r>
      <w:r w:rsidR="00194C18" w:rsidRPr="005B582A">
        <w:t>.</w:t>
      </w:r>
    </w:p>
    <w:p w:rsidR="00194C18" w:rsidRPr="00C1427B" w:rsidRDefault="00194C18" w:rsidP="005B582A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 w:rsidRPr="00C1427B">
        <w:rPr>
          <w:color w:val="000000"/>
        </w:rPr>
        <w:t xml:space="preserve">A sustentabilidade das políticas sociais no Brasil apresenta, no entanto, outros vieses que precisam ser considerados. </w:t>
      </w:r>
      <w:r w:rsidR="005B582A">
        <w:rPr>
          <w:color w:val="000000"/>
        </w:rPr>
        <w:t>Para Ruth Cardoso (2004), a</w:t>
      </w:r>
      <w:r w:rsidRPr="00C1427B">
        <w:rPr>
          <w:color w:val="000000"/>
        </w:rPr>
        <w:t xml:space="preserve"> persistência da pobreza, apesar das políticas sociais cujo objetivo seria combatê-la, legitimou alguns temas dominantes no debate da mídia durante os últimos anos. O primeiro deles foi a necessidade de focalização dos programas para atingir seu público-alvo – os mais pobres – e o segundo foi a crítica ao assistencialismo. Esses dois aspectos dos programas sociais continuam sendo considerados responsáveis pelo contínuo fracasso do combate à pobreza.</w:t>
      </w:r>
    </w:p>
    <w:p w:rsidR="00194C18" w:rsidRPr="00C1427B" w:rsidRDefault="005B582A" w:rsidP="005B582A">
      <w:pPr>
        <w:pStyle w:val="NormalWeb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Como</w:t>
      </w:r>
      <w:r w:rsidR="00194C18" w:rsidRPr="00C1427B">
        <w:rPr>
          <w:color w:val="000000"/>
        </w:rPr>
        <w:t xml:space="preserve"> consequência da ampliação do debate, houve também a politização destes temas, que se tornaram mais ocasiões para denúncia do que oportunidade para o diálogo construtivo. Para alguns, a persistência da pobreza é a prova da ineficiência das políticas governamentais; para outros, é preciso que se destinem mais verbas à área social para que os programas sejam ampliados. Neste clima, as críticas foram muitas vezes pouco concretas.</w:t>
      </w:r>
      <w:r>
        <w:rPr>
          <w:color w:val="000000"/>
        </w:rPr>
        <w:t xml:space="preserve"> Acreditamos que é justamente do debate que surgem propostas mais coerentes, principalmente quando se trata dos graves problemas sociais que afligem nosso pa</w:t>
      </w:r>
      <w:r w:rsidR="00E830A2">
        <w:rPr>
          <w:color w:val="000000"/>
        </w:rPr>
        <w:t>í</w:t>
      </w:r>
      <w:r>
        <w:rPr>
          <w:color w:val="000000"/>
        </w:rPr>
        <w:t xml:space="preserve">s. </w:t>
      </w:r>
      <w:r w:rsidR="00E830A2">
        <w:rPr>
          <w:color w:val="000000"/>
        </w:rPr>
        <w:t>De qualquer forma, a oportunidade das políticas sociais ainda se coloca, mas devem ter metas muito concretas e acompanhamento de toda a sociedade.</w:t>
      </w:r>
    </w:p>
    <w:p w:rsidR="00055BEE" w:rsidRPr="00C1427B" w:rsidRDefault="00055BEE" w:rsidP="00B24E90">
      <w:pPr>
        <w:pStyle w:val="NormalWeb"/>
        <w:spacing w:before="0" w:beforeAutospacing="0" w:after="225" w:afterAutospacing="0" w:line="360" w:lineRule="atLeast"/>
        <w:jc w:val="both"/>
        <w:rPr>
          <w:b/>
          <w:color w:val="333333"/>
        </w:rPr>
      </w:pPr>
      <w:r w:rsidRPr="00C1427B">
        <w:rPr>
          <w:b/>
          <w:color w:val="333333"/>
        </w:rPr>
        <w:t>Referências</w:t>
      </w:r>
    </w:p>
    <w:p w:rsidR="00055BEE" w:rsidRPr="00C1427B" w:rsidRDefault="00055BEE" w:rsidP="00860FC8">
      <w:pPr>
        <w:pStyle w:val="NormalWeb"/>
        <w:spacing w:before="0" w:beforeAutospacing="0" w:after="225" w:afterAutospacing="0"/>
        <w:jc w:val="both"/>
        <w:rPr>
          <w:rStyle w:val="Hyperlink"/>
          <w:color w:val="auto"/>
          <w:u w:val="none"/>
        </w:rPr>
      </w:pPr>
      <w:r w:rsidRPr="00C1427B">
        <w:rPr>
          <w:color w:val="333333"/>
        </w:rPr>
        <w:t xml:space="preserve">ALMEIDA, </w:t>
      </w:r>
      <w:proofErr w:type="spellStart"/>
      <w:r w:rsidRPr="00C1427B">
        <w:rPr>
          <w:color w:val="333333"/>
        </w:rPr>
        <w:t>Luis</w:t>
      </w:r>
      <w:proofErr w:type="spellEnd"/>
      <w:r w:rsidRPr="00C1427B">
        <w:rPr>
          <w:color w:val="333333"/>
        </w:rPr>
        <w:t xml:space="preserve"> Gustavo Ferreira de. A sustentabilidade econômica do arcabouço das políticas sociais brasileiras, 03.01.2016. Disponível em &lt;</w:t>
      </w:r>
      <w:hyperlink r:id="rId5" w:history="1">
        <w:r w:rsidRPr="00C1427B">
          <w:rPr>
            <w:rStyle w:val="Hyperlink"/>
          </w:rPr>
          <w:t>http://www.webartigos.com/artigos/sustentabilidade-economica-do-arcabouco-de-politicas-sociais-brasileiras/139195</w:t>
        </w:r>
      </w:hyperlink>
      <w:r w:rsidRPr="00C1427B">
        <w:rPr>
          <w:rStyle w:val="Hyperlink"/>
          <w:color w:val="auto"/>
          <w:u w:val="none"/>
        </w:rPr>
        <w:t>&gt; Acessado em 1</w:t>
      </w:r>
      <w:r w:rsidR="0091776D">
        <w:rPr>
          <w:rStyle w:val="Hyperlink"/>
          <w:color w:val="auto"/>
          <w:u w:val="none"/>
        </w:rPr>
        <w:t>0</w:t>
      </w:r>
      <w:r w:rsidRPr="00C1427B">
        <w:rPr>
          <w:rStyle w:val="Hyperlink"/>
          <w:color w:val="auto"/>
          <w:u w:val="none"/>
        </w:rPr>
        <w:t>.09.2017.</w:t>
      </w:r>
    </w:p>
    <w:p w:rsidR="008835A7" w:rsidRPr="00C1427B" w:rsidRDefault="008835A7" w:rsidP="00860FC8">
      <w:pPr>
        <w:pStyle w:val="Ttulo3"/>
        <w:shd w:val="clear" w:color="auto" w:fill="FFFFFF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CARDOSO, Ruth. </w:t>
      </w:r>
      <w:r w:rsidRPr="00C1427B"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Sustentabilidade, o desafio das políticas sociais no século 21. In </w:t>
      </w:r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>São Paulo Perspec</w:t>
      </w:r>
      <w:r w:rsidR="00194C18"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tiva, </w:t>
      </w:r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>vol.18 n</w:t>
      </w:r>
      <w:r w:rsidR="00194C18"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>º</w:t>
      </w:r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>.2 São Paulo </w:t>
      </w:r>
      <w:proofErr w:type="spellStart"/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>Apr</w:t>
      </w:r>
      <w:proofErr w:type="spellEnd"/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>./</w:t>
      </w:r>
      <w:proofErr w:type="spellStart"/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>Jun</w:t>
      </w:r>
      <w:proofErr w:type="spellEnd"/>
      <w:r w:rsidRPr="00C142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 2004. Disponível em </w:t>
      </w:r>
    </w:p>
    <w:p w:rsidR="008835A7" w:rsidRPr="00C1427B" w:rsidRDefault="008835A7" w:rsidP="00860FC8">
      <w:pPr>
        <w:pStyle w:val="NormalWeb"/>
        <w:spacing w:before="0" w:beforeAutospacing="0" w:after="225" w:afterAutospacing="0"/>
        <w:jc w:val="both"/>
      </w:pPr>
      <w:r w:rsidRPr="00C1427B">
        <w:t>&lt;</w:t>
      </w:r>
      <w:hyperlink r:id="rId6" w:history="1">
        <w:r w:rsidRPr="00860FC8">
          <w:rPr>
            <w:rStyle w:val="Hyperlink"/>
            <w:color w:val="0070C0"/>
          </w:rPr>
          <w:t>http://www.scielo.br/scielo.php?script=sci_arttext&amp;pid=S0102-88392004000200005</w:t>
        </w:r>
      </w:hyperlink>
      <w:r w:rsidR="00860FC8">
        <w:t xml:space="preserve">&gt; </w:t>
      </w:r>
      <w:r w:rsidRPr="00C1427B">
        <w:t>Acessado em 1</w:t>
      </w:r>
      <w:r w:rsidR="0091776D">
        <w:t>5</w:t>
      </w:r>
      <w:r w:rsidRPr="00C1427B">
        <w:t xml:space="preserve">.06.2017. </w:t>
      </w:r>
    </w:p>
    <w:p w:rsidR="007462BA" w:rsidRDefault="00055BEE" w:rsidP="00860FC8">
      <w:pPr>
        <w:pStyle w:val="NormalWeb"/>
        <w:spacing w:before="0" w:beforeAutospacing="0" w:after="225" w:afterAutospacing="0"/>
        <w:jc w:val="both"/>
      </w:pPr>
      <w:r w:rsidRPr="00C1427B">
        <w:rPr>
          <w:color w:val="333333"/>
        </w:rPr>
        <w:t>RAISER, Martin. Para sustentar conquistas sociais, econômicas e ambientais, o Brasil precisa enfrentar problemas estruturais de longa data. In Valor Econômico, 17.05.2016. Disponível em &lt;</w:t>
      </w:r>
      <w:hyperlink r:id="rId7" w:history="1">
        <w:r w:rsidRPr="00C1427B">
          <w:rPr>
            <w:rStyle w:val="Hyperlink"/>
          </w:rPr>
          <w:t>http://www.worldbank.org/pt/news/opinion/2016/05/17/brazil-article-resume-growth-sustain-social-achievements</w:t>
        </w:r>
      </w:hyperlink>
      <w:r w:rsidRPr="00C1427B">
        <w:rPr>
          <w:rStyle w:val="Hyperlink"/>
          <w:color w:val="auto"/>
          <w:u w:val="none"/>
        </w:rPr>
        <w:t>&gt; Acessado em 13.09.2017.</w:t>
      </w:r>
    </w:p>
    <w:sectPr w:rsidR="007462BA" w:rsidSect="00B24E90"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41E8"/>
    <w:multiLevelType w:val="multilevel"/>
    <w:tmpl w:val="2FCC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512B7"/>
    <w:multiLevelType w:val="multilevel"/>
    <w:tmpl w:val="3DAA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33B8C"/>
    <w:multiLevelType w:val="multilevel"/>
    <w:tmpl w:val="56C4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BA"/>
    <w:rsid w:val="00041F61"/>
    <w:rsid w:val="00055BEE"/>
    <w:rsid w:val="00194C18"/>
    <w:rsid w:val="001D03A6"/>
    <w:rsid w:val="00330C01"/>
    <w:rsid w:val="003C0D05"/>
    <w:rsid w:val="003C1B05"/>
    <w:rsid w:val="005B582A"/>
    <w:rsid w:val="005D5570"/>
    <w:rsid w:val="006A4969"/>
    <w:rsid w:val="007462BA"/>
    <w:rsid w:val="00822457"/>
    <w:rsid w:val="00860FC8"/>
    <w:rsid w:val="008835A7"/>
    <w:rsid w:val="0091776D"/>
    <w:rsid w:val="00982ACA"/>
    <w:rsid w:val="00B24E90"/>
    <w:rsid w:val="00C1427B"/>
    <w:rsid w:val="00C879FA"/>
    <w:rsid w:val="00D100A4"/>
    <w:rsid w:val="00D73CC4"/>
    <w:rsid w:val="00E830A2"/>
    <w:rsid w:val="00F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8E3B"/>
  <w15:docId w15:val="{464CCA0F-7BE7-43D4-9CCE-5438C8C8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2BA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746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3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462BA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462B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info">
    <w:name w:val="info"/>
    <w:basedOn w:val="Normal"/>
    <w:rsid w:val="00746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62BA"/>
    <w:rPr>
      <w:b/>
      <w:bCs/>
    </w:rPr>
  </w:style>
  <w:style w:type="paragraph" w:styleId="NormalWeb">
    <w:name w:val="Normal (Web)"/>
    <w:basedOn w:val="Normal"/>
    <w:uiPriority w:val="99"/>
    <w:unhideWhenUsed/>
    <w:rsid w:val="00746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viewer">
    <w:name w:val="reviewer"/>
    <w:basedOn w:val="Fontepargpadro"/>
    <w:rsid w:val="007462BA"/>
  </w:style>
  <w:style w:type="character" w:customStyle="1" w:styleId="screen-reader-text">
    <w:name w:val="screen-reader-text"/>
    <w:basedOn w:val="Fontepargpadro"/>
    <w:rsid w:val="006A4969"/>
  </w:style>
  <w:style w:type="character" w:customStyle="1" w:styleId="social-btn-text">
    <w:name w:val="social-btn-text"/>
    <w:basedOn w:val="Fontepargpadro"/>
    <w:rsid w:val="006A4969"/>
  </w:style>
  <w:style w:type="character" w:customStyle="1" w:styleId="Ttulo3Char">
    <w:name w:val="Título 3 Char"/>
    <w:basedOn w:val="Fontepargpadro"/>
    <w:link w:val="Ttulo3"/>
    <w:uiPriority w:val="9"/>
    <w:rsid w:val="008835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79">
                  <w:marLeft w:val="-150"/>
                  <w:marRight w:val="-15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51677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8" w:color="auto"/>
                        <w:bottom w:val="single" w:sz="2" w:space="0" w:color="auto"/>
                        <w:right w:val="single" w:sz="2" w:space="8" w:color="auto"/>
                      </w:divBdr>
                      <w:divsChild>
                        <w:div w:id="15112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8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0961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508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8" w:color="auto"/>
                            <w:bottom w:val="single" w:sz="2" w:space="0" w:color="auto"/>
                            <w:right w:val="single" w:sz="2" w:space="8" w:color="auto"/>
                          </w:divBdr>
                          <w:divsChild>
                            <w:div w:id="9440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5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1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6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14025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9478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8" w:color="auto"/>
                                                    <w:bottom w:val="single" w:sz="2" w:space="0" w:color="auto"/>
                                                    <w:right w:val="single" w:sz="2" w:space="8" w:color="auto"/>
                                                  </w:divBdr>
                                                  <w:divsChild>
                                                    <w:div w:id="5212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354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30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8" w:color="auto"/>
                            <w:bottom w:val="single" w:sz="2" w:space="0" w:color="auto"/>
                            <w:right w:val="single" w:sz="2" w:space="8" w:color="auto"/>
                          </w:divBdr>
                          <w:divsChild>
                            <w:div w:id="10454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00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1728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13317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8" w:color="auto"/>
                                                    <w:bottom w:val="single" w:sz="2" w:space="0" w:color="auto"/>
                                                    <w:right w:val="single" w:sz="2" w:space="8" w:color="auto"/>
                                                  </w:divBdr>
                                                  <w:divsChild>
                                                    <w:div w:id="67550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DEDEDE"/>
                                                      </w:divBdr>
                                                      <w:divsChild>
                                                        <w:div w:id="81298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13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772310">
                                                                      <w:marLeft w:val="-15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34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auto"/>
                                                                            <w:left w:val="single" w:sz="2" w:space="8" w:color="auto"/>
                                                                            <w:bottom w:val="single" w:sz="2" w:space="0" w:color="auto"/>
                                                                            <w:right w:val="single" w:sz="2" w:space="8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80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82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34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950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1279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4757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550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125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7478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242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1436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49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pt/news/opinion/2016/05/17/brazil-article-resume-growth-sustain-social-achiev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lo.br/scielo.php?script=sci_arttext&amp;pid=S0102-88392004000200005" TargetMode="External"/><Relationship Id="rId5" Type="http://schemas.openxmlformats.org/officeDocument/2006/relationships/hyperlink" Target="http://www.webartigos.com/artigos/sustentabilidade-economica-do-arcabouco-de-politicas-sociais-brasileiras/1391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1441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12</cp:revision>
  <dcterms:created xsi:type="dcterms:W3CDTF">2017-09-14T12:17:00Z</dcterms:created>
  <dcterms:modified xsi:type="dcterms:W3CDTF">2019-05-22T00:24:00Z</dcterms:modified>
</cp:coreProperties>
</file>